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01A90F2E" w:rsidR="00C90F6A" w:rsidRPr="00CD5D95" w:rsidRDefault="00C90F6A" w:rsidP="00A21454">
      <w:pPr>
        <w:pStyle w:val="Header"/>
        <w:jc w:val="both"/>
        <w:rPr>
          <w:b/>
        </w:rPr>
      </w:pPr>
      <w:r w:rsidRPr="00CD5D95">
        <w:rPr>
          <w:b/>
        </w:rPr>
        <w:t xml:space="preserve">Notes from the meeting of </w:t>
      </w:r>
      <w:r w:rsidR="009A26B0">
        <w:rPr>
          <w:b/>
        </w:rPr>
        <w:t>May 1</w:t>
      </w:r>
      <w:r w:rsidR="00CD150B">
        <w:rPr>
          <w:b/>
        </w:rPr>
        <w:t>, 2019</w:t>
      </w:r>
    </w:p>
    <w:p w14:paraId="116E2A50" w14:textId="77777777" w:rsidR="00C90F6A" w:rsidRPr="00CD5D95" w:rsidRDefault="00C90F6A" w:rsidP="00A21454">
      <w:pPr>
        <w:pStyle w:val="Header"/>
        <w:jc w:val="both"/>
        <w:rPr>
          <w:b/>
        </w:rPr>
      </w:pPr>
    </w:p>
    <w:p w14:paraId="4A5A0425" w14:textId="4FD1ED00" w:rsidR="00AC25A8" w:rsidRPr="008249ED" w:rsidRDefault="00C90F6A" w:rsidP="00A21454">
      <w:pPr>
        <w:jc w:val="both"/>
      </w:pPr>
      <w:r w:rsidRPr="00CD5D95">
        <w:rPr>
          <w:b/>
        </w:rPr>
        <w:t xml:space="preserve">Attending Committee Members: </w:t>
      </w:r>
      <w:r w:rsidR="008249ED">
        <w:t>Robin Andrews, Art</w:t>
      </w:r>
      <w:r w:rsidR="001109AE">
        <w:t xml:space="preserve"> Proper, Linda Tripp</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14EFC39F" w:rsidR="00C90F6A" w:rsidRPr="00CD5D95"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750945">
        <w:rPr>
          <w:i/>
        </w:rPr>
        <w:t>9:05</w:t>
      </w:r>
      <w:r w:rsidR="008249ED">
        <w:rPr>
          <w:i/>
        </w:rPr>
        <w:t xml:space="preserve"> a.m.</w:t>
      </w:r>
    </w:p>
    <w:p w14:paraId="1A6A502A" w14:textId="77777777" w:rsidR="00E316DF" w:rsidRPr="00CD5D95" w:rsidRDefault="00E316DF" w:rsidP="00A21454">
      <w:pPr>
        <w:jc w:val="both"/>
        <w:rPr>
          <w:i/>
        </w:rPr>
      </w:pPr>
    </w:p>
    <w:p w14:paraId="7B922330" w14:textId="77777777" w:rsidR="0020784D" w:rsidRDefault="0020784D" w:rsidP="00A21454">
      <w:pPr>
        <w:widowControl/>
        <w:spacing w:after="160" w:line="259" w:lineRule="auto"/>
        <w:jc w:val="both"/>
        <w:rPr>
          <w:b/>
          <w:u w:val="single"/>
        </w:rPr>
      </w:pPr>
      <w:r w:rsidRPr="004A0673">
        <w:rPr>
          <w:b/>
          <w:u w:val="single"/>
        </w:rPr>
        <w:t>Strategic Planning</w:t>
      </w:r>
      <w:bookmarkStart w:id="0" w:name="_GoBack"/>
      <w:bookmarkEnd w:id="0"/>
    </w:p>
    <w:p w14:paraId="54CB45D3" w14:textId="44A1023C" w:rsidR="00750945" w:rsidRDefault="002410E3" w:rsidP="00BB4CEE">
      <w:pPr>
        <w:pStyle w:val="NoSpacing"/>
        <w:widowControl/>
        <w:spacing w:before="120" w:after="120"/>
      </w:pPr>
      <w:r>
        <w:t xml:space="preserve">Claire reported </w:t>
      </w:r>
      <w:r w:rsidR="00424071">
        <w:t xml:space="preserve">that the Strategic Planning </w:t>
      </w:r>
      <w:r w:rsidR="007F6F66">
        <w:t>C</w:t>
      </w:r>
      <w:r w:rsidR="00424071">
        <w:t xml:space="preserve">ommittee’s work </w:t>
      </w:r>
      <w:r>
        <w:t xml:space="preserve">is going very well. </w:t>
      </w:r>
      <w:r w:rsidR="00494CED">
        <w:t>T</w:t>
      </w:r>
      <w:r>
        <w:t>he material the committee has generated has been organized</w:t>
      </w:r>
      <w:r w:rsidR="00494CED">
        <w:t xml:space="preserve"> by </w:t>
      </w:r>
      <w:r w:rsidR="007A68FB">
        <w:t xml:space="preserve">Ashling and </w:t>
      </w:r>
      <w:r w:rsidR="00494CED">
        <w:t>Claire</w:t>
      </w:r>
      <w:r>
        <w:t xml:space="preserve"> and sent to two committee </w:t>
      </w:r>
      <w:r w:rsidR="00494CED">
        <w:t>volunteers</w:t>
      </w:r>
      <w:r>
        <w:t xml:space="preserve"> for their input. That summary will be presented at the next </w:t>
      </w:r>
      <w:r w:rsidR="007F6F66">
        <w:t>S</w:t>
      </w:r>
      <w:r>
        <w:t xml:space="preserve">trategic </w:t>
      </w:r>
      <w:r w:rsidR="007F6F66">
        <w:t>P</w:t>
      </w:r>
      <w:r>
        <w:t xml:space="preserve">lanning </w:t>
      </w:r>
      <w:r w:rsidR="007F6F66">
        <w:t>C</w:t>
      </w:r>
      <w:r>
        <w:t>ommittee meeting to get feedback from the members. The group’s goal is to finalize</w:t>
      </w:r>
      <w:r w:rsidR="008E4FD4">
        <w:t xml:space="preserve">, in one or two </w:t>
      </w:r>
      <w:r w:rsidR="00652616">
        <w:t xml:space="preserve">more </w:t>
      </w:r>
      <w:r w:rsidR="008E4FD4">
        <w:t>meetings,</w:t>
      </w:r>
      <w:r>
        <w:t xml:space="preserve"> what will be presented to the </w:t>
      </w:r>
      <w:r w:rsidR="007F6F66">
        <w:t>F</w:t>
      </w:r>
      <w:r>
        <w:t>ull Board at the June 5</w:t>
      </w:r>
      <w:r w:rsidRPr="002410E3">
        <w:rPr>
          <w:vertAlign w:val="superscript"/>
        </w:rPr>
        <w:t>th</w:t>
      </w:r>
      <w:r w:rsidR="00494CED">
        <w:t xml:space="preserve"> Board of Directors meeting. At that</w:t>
      </w:r>
      <w:r>
        <w:t xml:space="preserve"> point</w:t>
      </w:r>
      <w:r w:rsidR="007F6F66">
        <w:t>,</w:t>
      </w:r>
      <w:r>
        <w:t xml:space="preserve"> </w:t>
      </w:r>
      <w:r w:rsidR="00494CED">
        <w:t>Board members</w:t>
      </w:r>
      <w:r>
        <w:t xml:space="preserve"> can discuss how much they want to be involved in </w:t>
      </w:r>
      <w:r w:rsidR="007F6F66">
        <w:t xml:space="preserve">developing </w:t>
      </w:r>
      <w:r>
        <w:t>work plans</w:t>
      </w:r>
      <w:r w:rsidR="007F6F66" w:rsidRPr="007F6F66">
        <w:t xml:space="preserve"> </w:t>
      </w:r>
      <w:r w:rsidR="007F6F66">
        <w:t>to achieve our strategic objectives</w:t>
      </w:r>
      <w:r>
        <w:t xml:space="preserve">. </w:t>
      </w:r>
    </w:p>
    <w:p w14:paraId="7374BA71" w14:textId="7F3D1A00" w:rsidR="002410E3" w:rsidRPr="002410E3" w:rsidRDefault="002410E3" w:rsidP="00BB4CEE">
      <w:pPr>
        <w:pStyle w:val="NoSpacing"/>
        <w:widowControl/>
        <w:spacing w:before="120" w:after="120"/>
      </w:pPr>
      <w:r>
        <w:t>The question was posed as to whether the strate</w:t>
      </w:r>
      <w:r w:rsidR="008E4FD4">
        <w:t xml:space="preserve">gic plan indicates possible expansion into other regions. Claire responded that the </w:t>
      </w:r>
      <w:r w:rsidR="007A68FB">
        <w:t>C</w:t>
      </w:r>
      <w:r w:rsidR="008E4FD4">
        <w:t>ommittee had done a great deal of thoughtful work, building</w:t>
      </w:r>
      <w:r w:rsidR="00494CED">
        <w:t xml:space="preserve"> on the Consortium’s strengths; w</w:t>
      </w:r>
      <w:r w:rsidR="008E4FD4">
        <w:t xml:space="preserve">hat emerged was that there are many opportunities to </w:t>
      </w:r>
      <w:r w:rsidR="007F6F66">
        <w:t xml:space="preserve">explore locally that don’t necessitate </w:t>
      </w:r>
      <w:r w:rsidR="008E4FD4">
        <w:t>expanding into other regions.</w:t>
      </w:r>
    </w:p>
    <w:p w14:paraId="1BCC0FF6" w14:textId="3A7E3C15" w:rsidR="007C27B6" w:rsidRDefault="00441FEB" w:rsidP="00A21454">
      <w:pPr>
        <w:widowControl/>
        <w:spacing w:after="160" w:line="259" w:lineRule="auto"/>
        <w:jc w:val="both"/>
      </w:pPr>
      <w:r>
        <w:rPr>
          <w:b/>
          <w:u w:val="single"/>
        </w:rPr>
        <w:t xml:space="preserve">Revised Personnel Policy 604: Civic </w:t>
      </w:r>
      <w:r w:rsidR="00AF6D32">
        <w:rPr>
          <w:b/>
          <w:u w:val="single"/>
        </w:rPr>
        <w:t>Leaves -</w:t>
      </w:r>
      <w:r w:rsidR="00750945">
        <w:rPr>
          <w:b/>
          <w:u w:val="single"/>
        </w:rPr>
        <w:t xml:space="preserve"> 604.2</w:t>
      </w:r>
      <w:r>
        <w:rPr>
          <w:b/>
          <w:u w:val="single"/>
        </w:rPr>
        <w:t xml:space="preserve"> </w:t>
      </w:r>
      <w:r w:rsidR="00750945">
        <w:rPr>
          <w:b/>
          <w:u w:val="single"/>
        </w:rPr>
        <w:t>Time Off to Vote</w:t>
      </w:r>
    </w:p>
    <w:p w14:paraId="77CC4B59" w14:textId="42D42AD9" w:rsidR="002C0AA0" w:rsidRDefault="002C0AA0" w:rsidP="00A21454">
      <w:pPr>
        <w:widowControl/>
        <w:spacing w:after="160" w:line="259" w:lineRule="auto"/>
        <w:jc w:val="both"/>
      </w:pPr>
      <w:r>
        <w:t xml:space="preserve">Claire explained that, due to an amendment in the NY State </w:t>
      </w:r>
      <w:r w:rsidR="007F6F66">
        <w:t>B</w:t>
      </w:r>
      <w:r>
        <w:t xml:space="preserve">udget, the Consortium needs to revise its Time Off to Vote Policy. The amendment expands allowed paid time to vote from two hours to three, and eliminates the </w:t>
      </w:r>
      <w:r w:rsidR="00424071">
        <w:t>cap on how far in advance a</w:t>
      </w:r>
      <w:r>
        <w:t xml:space="preserve"> staff member </w:t>
      </w:r>
      <w:r w:rsidR="007F6F66">
        <w:t xml:space="preserve">must </w:t>
      </w:r>
      <w:r w:rsidR="00424071">
        <w:t xml:space="preserve">provide notice of taking paid time to vote </w:t>
      </w:r>
      <w:r>
        <w:t>to the employer. The amendment took effect immediately, leaving the Consortium’s existing policy out of compliance.</w:t>
      </w:r>
      <w:r w:rsidR="00A3544D">
        <w:t xml:space="preserve"> </w:t>
      </w:r>
      <w:r>
        <w:t xml:space="preserve">There was a question asked as to whether any of the current staff work hours </w:t>
      </w:r>
      <w:r w:rsidR="00B01183">
        <w:t>that would make it necessary to vote at odd times; this is not generally the case for Consortium staff.</w:t>
      </w:r>
    </w:p>
    <w:p w14:paraId="6CA92BF3" w14:textId="588538C0" w:rsidR="00B01183" w:rsidRPr="002C0AA0" w:rsidRDefault="00B01183" w:rsidP="00A21454">
      <w:pPr>
        <w:widowControl/>
        <w:spacing w:after="160" w:line="259" w:lineRule="auto"/>
        <w:jc w:val="both"/>
      </w:pPr>
      <w:r>
        <w:t>After brief discussion it was agreed that, in order to be in compliance with the state law</w:t>
      </w:r>
      <w:r w:rsidR="007A68FB">
        <w:t xml:space="preserve"> in a timely way</w:t>
      </w:r>
      <w:r>
        <w:t xml:space="preserve">, there should be a motion </w:t>
      </w:r>
      <w:r w:rsidR="007A68FB">
        <w:t xml:space="preserve">made at the Executive Committee meeting </w:t>
      </w:r>
      <w:r>
        <w:t>to approve the revis</w:t>
      </w:r>
      <w:r w:rsidR="00494CED">
        <w:t>ed policy</w:t>
      </w:r>
      <w:r>
        <w:t xml:space="preserve"> rather than recommend </w:t>
      </w:r>
      <w:r w:rsidR="00494CED">
        <w:t>it</w:t>
      </w:r>
      <w:r>
        <w:t xml:space="preserve"> to the Board for approval in June. </w:t>
      </w:r>
    </w:p>
    <w:p w14:paraId="4D3EDA2E" w14:textId="2D34979A" w:rsidR="00B01183" w:rsidRPr="00750945" w:rsidRDefault="00424071" w:rsidP="00A21454">
      <w:pPr>
        <w:widowControl/>
        <w:spacing w:after="160" w:line="259" w:lineRule="auto"/>
        <w:jc w:val="both"/>
        <w:rPr>
          <w:b/>
        </w:rPr>
      </w:pPr>
      <w:r>
        <w:rPr>
          <w:b/>
        </w:rPr>
        <w:t xml:space="preserve">Committee Chairperson </w:t>
      </w:r>
      <w:r w:rsidR="00750945">
        <w:rPr>
          <w:b/>
        </w:rPr>
        <w:t>Robin Andrews requested a</w:t>
      </w:r>
      <w:r w:rsidR="00761489">
        <w:rPr>
          <w:b/>
        </w:rPr>
        <w:t xml:space="preserve"> motion to </w:t>
      </w:r>
      <w:r w:rsidR="00750945">
        <w:rPr>
          <w:b/>
        </w:rPr>
        <w:t>approve</w:t>
      </w:r>
      <w:r w:rsidR="00761489">
        <w:rPr>
          <w:b/>
        </w:rPr>
        <w:t xml:space="preserve"> </w:t>
      </w:r>
      <w:r w:rsidR="00441FEB">
        <w:rPr>
          <w:b/>
        </w:rPr>
        <w:t>r</w:t>
      </w:r>
      <w:r w:rsidR="00750945">
        <w:rPr>
          <w:b/>
        </w:rPr>
        <w:t>evised Personnel Policy 604.2</w:t>
      </w:r>
      <w:r w:rsidR="00441FEB" w:rsidRPr="00441FEB">
        <w:rPr>
          <w:b/>
        </w:rPr>
        <w:t xml:space="preserve"> </w:t>
      </w:r>
      <w:r w:rsidR="00750945">
        <w:rPr>
          <w:b/>
        </w:rPr>
        <w:t xml:space="preserve">Time Off to </w:t>
      </w:r>
      <w:r>
        <w:rPr>
          <w:b/>
        </w:rPr>
        <w:t xml:space="preserve">Vote. </w:t>
      </w:r>
      <w:r w:rsidR="00750945">
        <w:rPr>
          <w:b/>
        </w:rPr>
        <w:t xml:space="preserve">Motion made by Linda Tripp, seconded by Art </w:t>
      </w:r>
      <w:r w:rsidR="008E4FD4">
        <w:rPr>
          <w:b/>
        </w:rPr>
        <w:t>P</w:t>
      </w:r>
      <w:r w:rsidR="00750945">
        <w:rPr>
          <w:b/>
        </w:rPr>
        <w:t>roper, and unanimously approved.</w:t>
      </w:r>
    </w:p>
    <w:p w14:paraId="32BC6AEF" w14:textId="77777777" w:rsidR="00604C3B" w:rsidRDefault="00781590" w:rsidP="00A21454">
      <w:pPr>
        <w:widowControl/>
        <w:spacing w:after="160" w:line="259" w:lineRule="auto"/>
        <w:jc w:val="both"/>
        <w:rPr>
          <w:b/>
          <w:u w:val="single"/>
        </w:rPr>
      </w:pPr>
      <w:r w:rsidRPr="00781590">
        <w:rPr>
          <w:b/>
          <w:u w:val="single"/>
        </w:rPr>
        <w:t>Executive Director’s Report</w:t>
      </w:r>
    </w:p>
    <w:p w14:paraId="0E183034" w14:textId="23A3E6E0" w:rsidR="003422AC" w:rsidRPr="00ED11FB" w:rsidRDefault="00F3662B" w:rsidP="00A21454">
      <w:pPr>
        <w:widowControl/>
        <w:spacing w:after="160" w:line="259" w:lineRule="auto"/>
        <w:jc w:val="both"/>
        <w:rPr>
          <w:b/>
        </w:rPr>
      </w:pPr>
      <w:r>
        <w:rPr>
          <w:b/>
        </w:rPr>
        <w:t>Program Updates</w:t>
      </w:r>
    </w:p>
    <w:p w14:paraId="7BE5A0D2" w14:textId="627B0298" w:rsidR="00750945" w:rsidRDefault="003422AC" w:rsidP="00A21454">
      <w:pPr>
        <w:widowControl/>
        <w:spacing w:after="160" w:line="259" w:lineRule="auto"/>
        <w:jc w:val="both"/>
      </w:pPr>
      <w:r>
        <w:t>Claire reported that the Consortium is in the process of executing new contracts for the Navigat</w:t>
      </w:r>
      <w:r w:rsidR="00ED11FB">
        <w:t>or and Tobacco Control Progra</w:t>
      </w:r>
      <w:r w:rsidR="00AD5B66">
        <w:t xml:space="preserve">ms, which requires revisions of budgets, work plans, and MWBE forms, and will continue for a few more weeks.  </w:t>
      </w:r>
    </w:p>
    <w:p w14:paraId="5FFB89AF" w14:textId="627CF81B" w:rsidR="00A75489" w:rsidRDefault="0018176F" w:rsidP="00A21454">
      <w:pPr>
        <w:widowControl/>
        <w:spacing w:after="160" w:line="259" w:lineRule="auto"/>
        <w:jc w:val="both"/>
      </w:pPr>
      <w:r>
        <w:t>Claire referred back to the earlier</w:t>
      </w:r>
      <w:r w:rsidR="00AD5B66">
        <w:t xml:space="preserve"> question about </w:t>
      </w:r>
      <w:r w:rsidR="00F91E20">
        <w:t xml:space="preserve">possible </w:t>
      </w:r>
      <w:r>
        <w:t>expansion</w:t>
      </w:r>
      <w:r w:rsidR="00AD5B66">
        <w:t xml:space="preserve"> into other regions. She reported that the Consortium </w:t>
      </w:r>
      <w:proofErr w:type="gramStart"/>
      <w:r w:rsidR="00AD5B66">
        <w:t>had</w:t>
      </w:r>
      <w:proofErr w:type="gramEnd"/>
      <w:r w:rsidR="00AD5B66">
        <w:t xml:space="preserve"> been approached by the Bureau of Tobacco Control about potentially taking over the Delaware-Otsego-Schoharie region which received, then </w:t>
      </w:r>
      <w:r w:rsidR="00EE1A0E">
        <w:t>declined</w:t>
      </w:r>
      <w:r w:rsidR="00F91E20">
        <w:t>,</w:t>
      </w:r>
      <w:r w:rsidR="00AD5B66">
        <w:t xml:space="preserve"> its award. The Consortium was the Bureau’s first choice, in part because of its proficiency in rural </w:t>
      </w:r>
      <w:r w:rsidR="00EE1A0E">
        <w:t xml:space="preserve">program </w:t>
      </w:r>
      <w:r w:rsidR="00AD5B66">
        <w:t>delivery. Claire and Tobacco Free Action Program Director Karen DePeyster spoke at length about the opportunity</w:t>
      </w:r>
      <w:r w:rsidR="00A75489">
        <w:t>, agreeing that there were too many obstacles</w:t>
      </w:r>
      <w:r w:rsidR="00F91E20">
        <w:t>,</w:t>
      </w:r>
      <w:r w:rsidR="00A75489">
        <w:t xml:space="preserve"> including the award not being a large enough amount to hire the required number of staff, and the lack of existing relationships within that community. Those relationships are critical to Tobacco Free Action’s success, and would take a long time to build.</w:t>
      </w:r>
      <w:r w:rsidR="009D2E4A">
        <w:t xml:space="preserve"> There was brief thought about taking on Rensselaer County if that was offered</w:t>
      </w:r>
      <w:r w:rsidR="00541F91">
        <w:t>; that was not presented as an option</w:t>
      </w:r>
      <w:r w:rsidR="009D2E4A">
        <w:t>.</w:t>
      </w:r>
      <w:r w:rsidR="00A3544D">
        <w:t xml:space="preserve"> </w:t>
      </w:r>
      <w:r w:rsidR="00A75489">
        <w:t>Claire realized there would be no gain for the Consortium in</w:t>
      </w:r>
      <w:r w:rsidR="00541F91">
        <w:t xml:space="preserve"> taking on the tri-county region, and awarding it to the Consortium</w:t>
      </w:r>
      <w:r w:rsidR="00A75489">
        <w:t xml:space="preserve"> would not be the best way to serve that community. The contract </w:t>
      </w:r>
      <w:r w:rsidR="00EE1A0E">
        <w:t>w</w:t>
      </w:r>
      <w:r w:rsidR="00A75489">
        <w:t xml:space="preserve">as subsequently awarded to St. Peter’s Health Partners, which already has the Health Systems </w:t>
      </w:r>
      <w:r w:rsidR="00A75489">
        <w:lastRenderedPageBreak/>
        <w:t>contract for that region.</w:t>
      </w:r>
      <w:r w:rsidR="009D2E4A">
        <w:t xml:space="preserve"> </w:t>
      </w:r>
      <w:r w:rsidR="00A75489">
        <w:t xml:space="preserve">Claire remarked that </w:t>
      </w:r>
      <w:r w:rsidR="00EE1A0E">
        <w:t>this had provided</w:t>
      </w:r>
      <w:r w:rsidR="00A75489">
        <w:t xml:space="preserve"> </w:t>
      </w:r>
      <w:r w:rsidR="007A68FB">
        <w:t xml:space="preserve">her </w:t>
      </w:r>
      <w:r w:rsidR="00A75489">
        <w:t>a good opportunity to learn the Bureau’s high opinion of the Consortium, as well as a chance for her to interact with the Bureau’s staff</w:t>
      </w:r>
      <w:r w:rsidR="007A68FB">
        <w:t>, which she found to be quite friendly and engaging</w:t>
      </w:r>
      <w:r w:rsidR="00A75489">
        <w:t xml:space="preserve">. She also commented that the decision was aided by the strategic </w:t>
      </w:r>
      <w:r w:rsidR="009D2E4A">
        <w:t>planning process</w:t>
      </w:r>
      <w:r w:rsidR="00DB1998">
        <w:t xml:space="preserve">; expansion into other regions had not emerged as a likely step. </w:t>
      </w:r>
    </w:p>
    <w:p w14:paraId="1B8BB29A" w14:textId="71E31E2C" w:rsidR="00F3662B" w:rsidRPr="00F3662B" w:rsidRDefault="00F3662B" w:rsidP="00A21454">
      <w:pPr>
        <w:widowControl/>
        <w:spacing w:after="160" w:line="259" w:lineRule="auto"/>
        <w:jc w:val="both"/>
      </w:pPr>
      <w:r w:rsidRPr="00F3662B">
        <w:t>Moving o</w:t>
      </w:r>
      <w:r>
        <w:t>nto the Transportation Program</w:t>
      </w:r>
      <w:r w:rsidR="00541F91">
        <w:t xml:space="preserve"> update</w:t>
      </w:r>
      <w:r>
        <w:t>, Claire reported that the Consortium has signed a Memoran</w:t>
      </w:r>
      <w:r w:rsidR="00BC7E30">
        <w:t>dum of Understanding with CMH</w:t>
      </w:r>
      <w:r w:rsidR="00EE1A0E">
        <w:t xml:space="preserve"> to expand its service delivery to patients in the Psych unit</w:t>
      </w:r>
      <w:r w:rsidR="00BC7E30">
        <w:t xml:space="preserve">. </w:t>
      </w:r>
      <w:r w:rsidR="00EE1A0E">
        <w:t>Additionally, r</w:t>
      </w:r>
      <w:r w:rsidR="00BC7E30">
        <w:t>ides have been scheduled</w:t>
      </w:r>
      <w:r w:rsidR="00EE1A0E">
        <w:t xml:space="preserve">, delivered, and reimbursed through Circulation, the </w:t>
      </w:r>
      <w:r w:rsidR="007A68FB">
        <w:t xml:space="preserve">non-medical transportation </w:t>
      </w:r>
      <w:r w:rsidR="00EE1A0E">
        <w:t>initiative of BHNNY</w:t>
      </w:r>
      <w:r w:rsidR="006D6BB4">
        <w:t xml:space="preserve">. </w:t>
      </w:r>
      <w:r>
        <w:t xml:space="preserve"> </w:t>
      </w:r>
    </w:p>
    <w:p w14:paraId="75CEB055" w14:textId="5B851536" w:rsidR="00A60781" w:rsidRDefault="00A60781" w:rsidP="00A21454">
      <w:pPr>
        <w:widowControl/>
        <w:spacing w:after="160" w:line="259" w:lineRule="auto"/>
        <w:jc w:val="both"/>
        <w:rPr>
          <w:b/>
          <w:u w:val="single"/>
        </w:rPr>
      </w:pPr>
      <w:r w:rsidRPr="00A60781">
        <w:rPr>
          <w:b/>
          <w:u w:val="single"/>
        </w:rPr>
        <w:t>Personnel U</w:t>
      </w:r>
      <w:r>
        <w:rPr>
          <w:b/>
          <w:u w:val="single"/>
        </w:rPr>
        <w:t>p</w:t>
      </w:r>
      <w:r w:rsidRPr="00A60781">
        <w:rPr>
          <w:b/>
          <w:u w:val="single"/>
        </w:rPr>
        <w:t>dates</w:t>
      </w:r>
    </w:p>
    <w:p w14:paraId="01C5E779" w14:textId="31097F03" w:rsidR="00F3662B" w:rsidRDefault="006D6BB4" w:rsidP="00A21454">
      <w:pPr>
        <w:widowControl/>
        <w:spacing w:after="160" w:line="259" w:lineRule="auto"/>
        <w:jc w:val="both"/>
      </w:pPr>
      <w:r>
        <w:t xml:space="preserve">Claire reported that the Consortium has hired a paid intern to work 21 hours per week in the NY Connects Program.  </w:t>
      </w:r>
      <w:r w:rsidR="00EC2AF4">
        <w:t>The decision to hire a paid intern was due in part to not yet having the NY Connects cont</w:t>
      </w:r>
      <w:r w:rsidR="00541F91">
        <w:t>r</w:t>
      </w:r>
      <w:r w:rsidR="00EC2AF4">
        <w:t xml:space="preserve">act, which may not happen until August 30. Additionally, this is a way to meet the program’s </w:t>
      </w:r>
      <w:r w:rsidR="00541F91">
        <w:t>needs while “trying someone on</w:t>
      </w:r>
      <w:r w:rsidR="00EE1A0E">
        <w:t xml:space="preserve"> for size</w:t>
      </w:r>
      <w:r w:rsidR="00541F91">
        <w:t>.”</w:t>
      </w:r>
      <w:r w:rsidR="00EC2AF4">
        <w:t xml:space="preserve"> In speaking with people from Workforce, she learned that organizations are moving in this direction as a recruitment method; it offers </w:t>
      </w:r>
      <w:r w:rsidR="007A68FB">
        <w:t xml:space="preserve">both employers and </w:t>
      </w:r>
      <w:r w:rsidR="00EE1A0E">
        <w:t xml:space="preserve">interns </w:t>
      </w:r>
      <w:r w:rsidR="007A68FB">
        <w:t xml:space="preserve">the opportunity </w:t>
      </w:r>
      <w:r w:rsidR="00EE1A0E">
        <w:t xml:space="preserve">to explore job options without making a commitment. </w:t>
      </w:r>
      <w:r w:rsidR="00EC2AF4">
        <w:t xml:space="preserve">We checked with the Department of Labor, and the Consortium’s only requirement is that the salary be at least minimum wage. </w:t>
      </w:r>
    </w:p>
    <w:p w14:paraId="4DDC7652" w14:textId="5D6DC4C8" w:rsidR="00EC2AF4" w:rsidRDefault="00EC2AF4" w:rsidP="00A21454">
      <w:pPr>
        <w:widowControl/>
        <w:spacing w:after="160" w:line="259" w:lineRule="auto"/>
        <w:jc w:val="both"/>
      </w:pPr>
      <w:r>
        <w:t>It was commented that internships are attractive options</w:t>
      </w:r>
      <w:r w:rsidR="00EE1A0E">
        <w:t xml:space="preserve">, especially to recent college graduates, </w:t>
      </w:r>
      <w:r>
        <w:t>because there is less experience</w:t>
      </w:r>
      <w:r w:rsidR="00EE1A0E" w:rsidRPr="00EE1A0E">
        <w:t xml:space="preserve"> </w:t>
      </w:r>
      <w:r w:rsidR="00EE1A0E">
        <w:t>required</w:t>
      </w:r>
      <w:r w:rsidR="00EE1A0E">
        <w:t>; an internship allows for experience to be gained and skills to be developed “on the job.</w:t>
      </w:r>
      <w:r w:rsidR="00EE1A0E">
        <w:t>”</w:t>
      </w:r>
      <w:r>
        <w:t xml:space="preserve"> </w:t>
      </w:r>
    </w:p>
    <w:p w14:paraId="12D34A03" w14:textId="77777777" w:rsidR="00EE1A0E" w:rsidRPr="006D6BB4" w:rsidRDefault="00EE1A0E" w:rsidP="00A21454">
      <w:pPr>
        <w:widowControl/>
        <w:spacing w:after="160" w:line="259" w:lineRule="auto"/>
        <w:jc w:val="both"/>
      </w:pPr>
    </w:p>
    <w:p w14:paraId="2991EC34" w14:textId="77777777" w:rsidR="00F645C3" w:rsidRDefault="00F645C3" w:rsidP="00A21454">
      <w:pPr>
        <w:widowControl/>
        <w:spacing w:after="160" w:line="259" w:lineRule="auto"/>
        <w:jc w:val="both"/>
        <w:rPr>
          <w:b/>
          <w:u w:val="single"/>
        </w:rPr>
      </w:pPr>
      <w:r w:rsidRPr="00F645C3">
        <w:rPr>
          <w:b/>
          <w:u w:val="single"/>
        </w:rPr>
        <w:t>Board and Community Relations</w:t>
      </w:r>
    </w:p>
    <w:p w14:paraId="6D7F8210" w14:textId="451FBA38" w:rsidR="00F105D1" w:rsidRDefault="00F105D1" w:rsidP="00A21454">
      <w:pPr>
        <w:widowControl/>
        <w:spacing w:after="160" w:line="259" w:lineRule="auto"/>
        <w:jc w:val="both"/>
      </w:pPr>
      <w:r>
        <w:t>Claire commented that she was very pleased with the Annual Meeting. She asked the committee members for their input on holding the Business meeting immediately following</w:t>
      </w:r>
      <w:r w:rsidR="005A6AB5">
        <w:t xml:space="preserve"> the regular Board meeting; the group agreed </w:t>
      </w:r>
      <w:r w:rsidR="003A7E55">
        <w:t>such</w:t>
      </w:r>
      <w:r w:rsidR="005A6AB5">
        <w:t xml:space="preserve"> scheduling</w:t>
      </w:r>
      <w:r>
        <w:t xml:space="preserve"> encouraged more Board attendance. There was good turnout of staff and community partners, and Claire appreciated the support of the </w:t>
      </w:r>
      <w:r w:rsidR="003A7E55">
        <w:t>CMH</w:t>
      </w:r>
      <w:r>
        <w:t xml:space="preserve"> Board and staff. </w:t>
      </w:r>
      <w:r w:rsidR="00F02A4C">
        <w:t>Claire sent thank-you notes to all the elected officials who attended. Members of the committee remarked on how heartwarming the recognition part of the evening was, and that there was an overall good feeling to the event.</w:t>
      </w:r>
    </w:p>
    <w:p w14:paraId="43D1093C" w14:textId="272E55F4" w:rsidR="00F02A4C" w:rsidRDefault="00F02A4C" w:rsidP="00A21454">
      <w:pPr>
        <w:widowControl/>
        <w:spacing w:after="160" w:line="259" w:lineRule="auto"/>
        <w:jc w:val="both"/>
      </w:pPr>
      <w:r>
        <w:t xml:space="preserve">The Partners in </w:t>
      </w:r>
      <w:r w:rsidR="00EE1A0E">
        <w:t>P</w:t>
      </w:r>
      <w:r>
        <w:t xml:space="preserve">revention Breakfast, held by Tobacco Free Action, was also very well attended. The topic of the Breakfast was vaping; this is a challenging public health message because vaping is considered harm reduction for those addicted to combustible forms of tobacco.  </w:t>
      </w:r>
      <w:r w:rsidR="003A7E55">
        <w:t xml:space="preserve">A request was made that </w:t>
      </w:r>
      <w:r w:rsidR="00DC65D1">
        <w:t xml:space="preserve">in the future </w:t>
      </w:r>
      <w:r w:rsidR="003A7E55">
        <w:t>Board members be invited to this event.</w:t>
      </w:r>
    </w:p>
    <w:p w14:paraId="7AE84930" w14:textId="37A42F75" w:rsidR="00F8442D" w:rsidRDefault="00F8442D" w:rsidP="00A21454">
      <w:pPr>
        <w:widowControl/>
        <w:spacing w:after="160" w:line="259" w:lineRule="auto"/>
        <w:jc w:val="both"/>
      </w:pPr>
      <w:r>
        <w:t xml:space="preserve">Claire reported that, thanks to Jack </w:t>
      </w:r>
      <w:proofErr w:type="spellStart"/>
      <w:r>
        <w:t>Mabb’s</w:t>
      </w:r>
      <w:proofErr w:type="spellEnd"/>
      <w:r>
        <w:t xml:space="preserve"> recommendation, she has been asked to serve</w:t>
      </w:r>
      <w:r w:rsidR="003A7E55">
        <w:t xml:space="preserve"> on</w:t>
      </w:r>
      <w:r>
        <w:t xml:space="preserve"> Congressman Delgado’s newly forming Health Advisory Committee.</w:t>
      </w:r>
      <w:r w:rsidR="00BC7E30">
        <w:t xml:space="preserve"> She </w:t>
      </w:r>
      <w:r>
        <w:t xml:space="preserve">has been asked to serve as Vice Chair of the CMH board and has accepted. She was also asked to serve as </w:t>
      </w:r>
      <w:r w:rsidR="00DC65D1">
        <w:t>P</w:t>
      </w:r>
      <w:r w:rsidR="00BC7E30">
        <w:t xml:space="preserve">resident of NYSARH, but </w:t>
      </w:r>
      <w:r w:rsidR="005B6B3F">
        <w:t>declined</w:t>
      </w:r>
      <w:r w:rsidR="00BC7E30">
        <w:t>.</w:t>
      </w:r>
      <w:r w:rsidR="00DC65D1">
        <w:t xml:space="preserve">  She will continue in her role as Chair of NYSARH’s Governance Committee and member of its Executive Committee. </w:t>
      </w:r>
    </w:p>
    <w:p w14:paraId="3A1CDC30" w14:textId="7D781793" w:rsidR="00A3544D" w:rsidRDefault="00A3544D" w:rsidP="00A21454">
      <w:pPr>
        <w:widowControl/>
        <w:spacing w:after="160" w:line="259" w:lineRule="auto"/>
        <w:jc w:val="both"/>
        <w:rPr>
          <w:b/>
          <w:u w:val="single"/>
        </w:rPr>
      </w:pPr>
      <w:r>
        <w:rPr>
          <w:b/>
          <w:u w:val="single"/>
        </w:rPr>
        <w:t>Discussion</w:t>
      </w:r>
    </w:p>
    <w:p w14:paraId="0037F329" w14:textId="5A2DBC8D" w:rsidR="00A3544D" w:rsidRPr="00A3544D" w:rsidRDefault="00A3544D" w:rsidP="00A21454">
      <w:pPr>
        <w:widowControl/>
        <w:spacing w:after="160" w:line="259" w:lineRule="auto"/>
        <w:jc w:val="both"/>
      </w:pPr>
      <w:r>
        <w:t xml:space="preserve">There was a brief discussion about addiction and the concern that </w:t>
      </w:r>
      <w:r w:rsidR="005B6B3F">
        <w:t>more</w:t>
      </w:r>
      <w:r>
        <w:t xml:space="preserve"> focus is </w:t>
      </w:r>
      <w:r w:rsidR="005B6B3F">
        <w:t xml:space="preserve">being placed </w:t>
      </w:r>
      <w:r>
        <w:t>on the substance, particularly opioids, rather than on addiction</w:t>
      </w:r>
      <w:r w:rsidR="00DC65D1">
        <w:t xml:space="preserve"> itself.  Claire noted that there is a public health concept—“deaths of despair”—that links deaths from suicide, overdose, and alcohol-related disease, which she finds particularly useful. </w:t>
      </w:r>
      <w:r>
        <w:t xml:space="preserve"> </w:t>
      </w:r>
    </w:p>
    <w:p w14:paraId="60EC939A" w14:textId="77777777" w:rsidR="00A83D63" w:rsidRPr="00441FEB" w:rsidRDefault="00C90F6A" w:rsidP="00441FEB">
      <w:pPr>
        <w:widowControl/>
        <w:spacing w:after="160" w:line="259" w:lineRule="auto"/>
        <w:rPr>
          <w:b/>
          <w:u w:val="single"/>
        </w:rPr>
      </w:pPr>
      <w:r>
        <w:rPr>
          <w:b/>
        </w:rPr>
        <w:t>ADJOURNMENT</w:t>
      </w:r>
    </w:p>
    <w:p w14:paraId="6EE766FD" w14:textId="3FBECB56" w:rsidR="001F4A3B" w:rsidRDefault="00C90F6A" w:rsidP="00D33FF4">
      <w:pPr>
        <w:jc w:val="both"/>
      </w:pPr>
      <w:r>
        <w:t>Th</w:t>
      </w:r>
      <w:r w:rsidR="00E316DF">
        <w:t>e meeting was adjourned at</w:t>
      </w:r>
      <w:r w:rsidR="00750945">
        <w:t xml:space="preserve"> 10:00</w:t>
      </w:r>
      <w:r w:rsidR="00B37A02">
        <w:t xml:space="preserve"> a.m.</w:t>
      </w:r>
      <w:r w:rsidR="00E316DF">
        <w:t xml:space="preserve"> </w:t>
      </w:r>
    </w:p>
    <w:p w14:paraId="48CCF8E9" w14:textId="77777777" w:rsidR="00EE1A0E" w:rsidRDefault="00EE1A0E" w:rsidP="00D33FF4">
      <w:pPr>
        <w:jc w:val="both"/>
      </w:pPr>
    </w:p>
    <w:p w14:paraId="3E66F544" w14:textId="7F32E975" w:rsidR="00C90F6A" w:rsidRDefault="00C90F6A" w:rsidP="001F4A3B">
      <w:pPr>
        <w:jc w:val="both"/>
        <w:rPr>
          <w:b/>
        </w:rPr>
      </w:pPr>
      <w:r>
        <w:t xml:space="preserve">The next Executive Committee meeting is scheduled for </w:t>
      </w:r>
      <w:r w:rsidR="00750945">
        <w:rPr>
          <w:b/>
        </w:rPr>
        <w:t>July 3</w:t>
      </w:r>
      <w:r w:rsidR="00E316DF">
        <w:rPr>
          <w:b/>
        </w:rPr>
        <w:t>, 2019</w:t>
      </w:r>
    </w:p>
    <w:p w14:paraId="7A75D3F0" w14:textId="77777777" w:rsidR="00EE1A0E" w:rsidRDefault="00EE1A0E" w:rsidP="001F4A3B">
      <w:pPr>
        <w:jc w:val="both"/>
        <w:rPr>
          <w:b/>
        </w:rPr>
      </w:pPr>
    </w:p>
    <w:p w14:paraId="3C75C4D7" w14:textId="6D818621" w:rsidR="00F91E20" w:rsidRDefault="00C90F6A" w:rsidP="00195B3F">
      <w:pPr>
        <w:jc w:val="both"/>
        <w:rPr>
          <w:i/>
        </w:rPr>
      </w:pPr>
      <w:r>
        <w:rPr>
          <w:i/>
        </w:rPr>
        <w:t>Notes respectfully prepared an</w:t>
      </w:r>
      <w:r w:rsidR="000960C1">
        <w:rPr>
          <w:i/>
        </w:rPr>
        <w:t>d submitted</w:t>
      </w:r>
      <w:r w:rsidR="00750945">
        <w:rPr>
          <w:i/>
        </w:rPr>
        <w:t xml:space="preserve"> by Ashling Kelly on 05/03</w:t>
      </w:r>
      <w:r w:rsidR="00195B3F">
        <w:rPr>
          <w:i/>
        </w:rPr>
        <w:t>/2019</w:t>
      </w:r>
    </w:p>
    <w:p w14:paraId="0D0D413A" w14:textId="77777777" w:rsidR="00F91E20" w:rsidRDefault="00F91E20" w:rsidP="00195B3F">
      <w:pPr>
        <w:jc w:val="both"/>
        <w:rPr>
          <w:i/>
        </w:rPr>
      </w:pPr>
    </w:p>
    <w:p w14:paraId="7586A09F" w14:textId="77777777" w:rsidR="00EE1A0E" w:rsidRDefault="00EE1A0E">
      <w:pPr>
        <w:widowControl/>
        <w:spacing w:after="160" w:line="259" w:lineRule="auto"/>
        <w:rPr>
          <w:b/>
          <w:sz w:val="28"/>
        </w:rPr>
      </w:pPr>
      <w:r>
        <w:rPr>
          <w:b/>
          <w:sz w:val="28"/>
        </w:rPr>
        <w:br w:type="page"/>
      </w:r>
    </w:p>
    <w:p w14:paraId="19D55950" w14:textId="7F5185CA" w:rsidR="00A3544D" w:rsidRPr="00564FD5" w:rsidRDefault="00A3544D" w:rsidP="00A3544D">
      <w:pPr>
        <w:rPr>
          <w:b/>
          <w:sz w:val="28"/>
        </w:rPr>
      </w:pPr>
      <w:r w:rsidRPr="00564FD5">
        <w:rPr>
          <w:b/>
          <w:sz w:val="28"/>
        </w:rPr>
        <w:lastRenderedPageBreak/>
        <w:t xml:space="preserve">Columbia County Community Healthcare Consortium, Inc. </w:t>
      </w:r>
    </w:p>
    <w:p w14:paraId="28D0198C" w14:textId="77777777" w:rsidR="00A3544D" w:rsidRPr="00564FD5" w:rsidRDefault="00A3544D" w:rsidP="00A3544D">
      <w:pPr>
        <w:rPr>
          <w:sz w:val="28"/>
        </w:rPr>
      </w:pPr>
      <w:r>
        <w:rPr>
          <w:b/>
          <w:sz w:val="28"/>
        </w:rPr>
        <w:t xml:space="preserve">Executive Director’s </w:t>
      </w:r>
      <w:r w:rsidRPr="00564FD5">
        <w:rPr>
          <w:b/>
          <w:sz w:val="28"/>
        </w:rPr>
        <w:t xml:space="preserve">Report to the </w:t>
      </w:r>
      <w:r>
        <w:rPr>
          <w:b/>
          <w:sz w:val="28"/>
        </w:rPr>
        <w:t>Executive Committee, May 1, 2019</w:t>
      </w:r>
    </w:p>
    <w:p w14:paraId="5270E547" w14:textId="77777777" w:rsidR="00A3544D" w:rsidRPr="00395838" w:rsidRDefault="00A3544D" w:rsidP="00A3544D">
      <w:pPr>
        <w:spacing w:before="240"/>
        <w:jc w:val="both"/>
        <w:rPr>
          <w:b/>
          <w:sz w:val="28"/>
        </w:rPr>
      </w:pPr>
      <w:r w:rsidRPr="00395838">
        <w:rPr>
          <w:b/>
          <w:sz w:val="28"/>
        </w:rPr>
        <w:t>Program Updates</w:t>
      </w:r>
    </w:p>
    <w:p w14:paraId="5018B154" w14:textId="77777777" w:rsidR="00A3544D" w:rsidRPr="00395838" w:rsidRDefault="00A3544D" w:rsidP="00A3544D">
      <w:pPr>
        <w:pStyle w:val="ListParagraph"/>
        <w:spacing w:before="60" w:after="60"/>
        <w:ind w:left="360"/>
        <w:contextualSpacing w:val="0"/>
        <w:jc w:val="both"/>
        <w:rPr>
          <w:sz w:val="12"/>
          <w:u w:val="single"/>
        </w:rPr>
      </w:pPr>
    </w:p>
    <w:p w14:paraId="5E57C9DE" w14:textId="77777777" w:rsidR="00A3544D" w:rsidRPr="007E6B49" w:rsidRDefault="00A3544D" w:rsidP="00A3544D">
      <w:pPr>
        <w:spacing w:before="60" w:after="60"/>
        <w:ind w:left="360"/>
        <w:jc w:val="both"/>
        <w:rPr>
          <w:b/>
        </w:rPr>
      </w:pPr>
      <w:r>
        <w:rPr>
          <w:b/>
        </w:rPr>
        <w:t>New contract updates</w:t>
      </w:r>
    </w:p>
    <w:p w14:paraId="68E82821" w14:textId="77777777" w:rsidR="00A3544D" w:rsidRDefault="00A3544D" w:rsidP="00A3544D">
      <w:pPr>
        <w:ind w:left="360"/>
        <w:jc w:val="both"/>
      </w:pPr>
      <w:r>
        <w:t>We have been working with NYSDOH to execute our new contracts for the Navigator and Tobacco Control Programs.  This is a process that requires revising work plans, budgets, MWBE forms, etc. and will be ongoing for a few more weeks.</w:t>
      </w:r>
    </w:p>
    <w:p w14:paraId="2D587C11" w14:textId="77777777" w:rsidR="00A3544D" w:rsidRDefault="00A3544D" w:rsidP="00A3544D">
      <w:pPr>
        <w:spacing w:before="60" w:after="60"/>
        <w:ind w:left="360"/>
        <w:jc w:val="both"/>
      </w:pPr>
    </w:p>
    <w:p w14:paraId="369C583E" w14:textId="77777777" w:rsidR="00A3544D" w:rsidRPr="00175360" w:rsidRDefault="00A3544D" w:rsidP="00A3544D">
      <w:pPr>
        <w:spacing w:before="60" w:after="60"/>
        <w:ind w:left="360"/>
        <w:jc w:val="both"/>
      </w:pPr>
      <w:r>
        <w:t xml:space="preserve">Interestingly, the Bureau of Tobacco Control offered us the opportunity to assume responsibility for a second contract in the amount of $300,000 for the service area of Delaware, Schoharie and Otsego Counties. Though honored by the offer, after careful consideration and much discussion, we declined. Subsequently, St. Peter’s Health Partners, which has the Health Systems contract for that area, was offered the area and accepted. </w:t>
      </w:r>
    </w:p>
    <w:p w14:paraId="26F2019D" w14:textId="77777777" w:rsidR="00A3544D" w:rsidRDefault="00A3544D" w:rsidP="00A3544D">
      <w:pPr>
        <w:spacing w:before="60" w:after="60"/>
        <w:jc w:val="both"/>
        <w:rPr>
          <w:u w:val="single"/>
        </w:rPr>
      </w:pPr>
    </w:p>
    <w:p w14:paraId="2D34BBA1" w14:textId="77777777" w:rsidR="00A3544D" w:rsidRPr="00741AC4" w:rsidRDefault="00A3544D" w:rsidP="00A3544D">
      <w:pPr>
        <w:spacing w:before="60" w:after="60"/>
        <w:ind w:left="360"/>
        <w:jc w:val="both"/>
        <w:rPr>
          <w:b/>
        </w:rPr>
      </w:pPr>
      <w:r w:rsidRPr="00741AC4">
        <w:rPr>
          <w:b/>
        </w:rPr>
        <w:t>Transportation Program Update</w:t>
      </w:r>
    </w:p>
    <w:p w14:paraId="5B0ECFED" w14:textId="77777777" w:rsidR="00A3544D" w:rsidRDefault="00A3544D" w:rsidP="00A3544D">
      <w:pPr>
        <w:ind w:left="360"/>
        <w:jc w:val="both"/>
      </w:pPr>
      <w:r>
        <w:t>On April 11</w:t>
      </w:r>
      <w:r w:rsidRPr="006A5046">
        <w:rPr>
          <w:vertAlign w:val="superscript"/>
        </w:rPr>
        <w:t>th</w:t>
      </w:r>
      <w:r>
        <w:t xml:space="preserve">, we executed a second Memorandum of Understanding with CMH for transportation services that permit us to transport patients from the Hospital’s Psych Unit to locations beyond the courthouse. </w:t>
      </w:r>
    </w:p>
    <w:p w14:paraId="624B9907" w14:textId="77777777" w:rsidR="00A3544D" w:rsidRDefault="00A3544D" w:rsidP="00A3544D">
      <w:pPr>
        <w:ind w:left="360"/>
        <w:jc w:val="both"/>
      </w:pPr>
    </w:p>
    <w:p w14:paraId="093A8AE5" w14:textId="77777777" w:rsidR="00A3544D" w:rsidRPr="00D91013" w:rsidRDefault="00A3544D" w:rsidP="00A3544D">
      <w:pPr>
        <w:ind w:left="360"/>
        <w:jc w:val="both"/>
      </w:pPr>
      <w:r>
        <w:t xml:space="preserve">Also, trips from the Circulation Platform have been dispatched to us by care managers, who are coordinating with us closely.  Moreover, we have been successfully reimbursed for those trips.  </w:t>
      </w:r>
    </w:p>
    <w:p w14:paraId="25EF3581" w14:textId="77777777" w:rsidR="00A3544D" w:rsidRDefault="00A3544D" w:rsidP="00A3544D">
      <w:pPr>
        <w:spacing w:after="120"/>
        <w:jc w:val="both"/>
        <w:rPr>
          <w:b/>
          <w:sz w:val="28"/>
        </w:rPr>
      </w:pPr>
    </w:p>
    <w:p w14:paraId="64E4662F" w14:textId="77777777" w:rsidR="00A3544D" w:rsidRDefault="00A3544D" w:rsidP="00A3544D">
      <w:pPr>
        <w:spacing w:before="60" w:after="60"/>
        <w:jc w:val="both"/>
        <w:rPr>
          <w:b/>
          <w:sz w:val="28"/>
        </w:rPr>
      </w:pPr>
      <w:r w:rsidRPr="00610957">
        <w:rPr>
          <w:b/>
          <w:sz w:val="28"/>
        </w:rPr>
        <w:t>Personnel Updates</w:t>
      </w:r>
    </w:p>
    <w:p w14:paraId="29310E7D" w14:textId="77777777" w:rsidR="00A3544D" w:rsidRDefault="00A3544D" w:rsidP="00A3544D">
      <w:pPr>
        <w:ind w:left="360"/>
        <w:jc w:val="both"/>
        <w:rPr>
          <w:b/>
          <w:sz w:val="28"/>
        </w:rPr>
      </w:pPr>
      <w:r>
        <w:t xml:space="preserve">The Consortium has hired a paid intern to work 21 hours per week in the </w:t>
      </w:r>
      <w:proofErr w:type="spellStart"/>
      <w:r>
        <w:t>NYConnects</w:t>
      </w:r>
      <w:proofErr w:type="spellEnd"/>
      <w:r>
        <w:t xml:space="preserve"> Program from June 3</w:t>
      </w:r>
      <w:r w:rsidRPr="006A5046">
        <w:rPr>
          <w:vertAlign w:val="superscript"/>
        </w:rPr>
        <w:t>rd</w:t>
      </w:r>
      <w:r>
        <w:t xml:space="preserve"> through August 30</w:t>
      </w:r>
      <w:r w:rsidRPr="006A5046">
        <w:rPr>
          <w:vertAlign w:val="superscript"/>
        </w:rPr>
        <w:t>th</w:t>
      </w:r>
      <w:r>
        <w:t xml:space="preserve">. This represents a new strategy for us, allowing us to meet the needs of the </w:t>
      </w:r>
      <w:proofErr w:type="spellStart"/>
      <w:r>
        <w:t>NYConnects</w:t>
      </w:r>
      <w:proofErr w:type="spellEnd"/>
      <w:r>
        <w:t xml:space="preserve"> Program without making a longer term employment commitment while the contract is uncertain.  It also allows us to evaluate the performance of this person in the role and on the team prior to possibly hiring them.</w:t>
      </w:r>
    </w:p>
    <w:p w14:paraId="5A059D16" w14:textId="77777777" w:rsidR="00A3544D" w:rsidRDefault="00A3544D" w:rsidP="00A3544D">
      <w:pPr>
        <w:jc w:val="both"/>
        <w:rPr>
          <w:b/>
          <w:sz w:val="28"/>
        </w:rPr>
      </w:pPr>
    </w:p>
    <w:p w14:paraId="2468405E" w14:textId="77777777" w:rsidR="00A3544D" w:rsidRDefault="00A3544D" w:rsidP="00A3544D">
      <w:pPr>
        <w:spacing w:before="60" w:after="60"/>
        <w:jc w:val="both"/>
        <w:rPr>
          <w:b/>
          <w:sz w:val="28"/>
        </w:rPr>
      </w:pPr>
      <w:r>
        <w:rPr>
          <w:b/>
          <w:sz w:val="28"/>
        </w:rPr>
        <w:t xml:space="preserve">Board and </w:t>
      </w:r>
      <w:r w:rsidRPr="00395838">
        <w:rPr>
          <w:b/>
          <w:sz w:val="28"/>
        </w:rPr>
        <w:t>Community Relations</w:t>
      </w:r>
    </w:p>
    <w:p w14:paraId="4E7A14CA" w14:textId="77777777" w:rsidR="00A3544D" w:rsidRDefault="00A3544D" w:rsidP="00A3544D">
      <w:pPr>
        <w:pStyle w:val="ListParagraph"/>
        <w:numPr>
          <w:ilvl w:val="0"/>
          <w:numId w:val="11"/>
        </w:numPr>
        <w:spacing w:before="60" w:after="60"/>
        <w:contextualSpacing w:val="0"/>
        <w:jc w:val="both"/>
      </w:pPr>
      <w:r>
        <w:t>As you know, we had our Annual Meeting and Recognition Event on April 3</w:t>
      </w:r>
      <w:r w:rsidRPr="00741AC4">
        <w:rPr>
          <w:vertAlign w:val="superscript"/>
        </w:rPr>
        <w:t>rd</w:t>
      </w:r>
      <w:r>
        <w:t xml:space="preserve"> at Hudson Hall.  I was very pleased by the attendance of staff, board and community partners, as well as the great showing by the offices of our elected officials.  Handwritten thank you notes were sent to the </w:t>
      </w:r>
      <w:proofErr w:type="spellStart"/>
      <w:r>
        <w:t>electeds</w:t>
      </w:r>
      <w:proofErr w:type="spellEnd"/>
      <w:r>
        <w:t xml:space="preserve"> following the event.</w:t>
      </w:r>
    </w:p>
    <w:p w14:paraId="3C7C5D87" w14:textId="77777777" w:rsidR="00A3544D" w:rsidRDefault="00A3544D" w:rsidP="00A3544D">
      <w:pPr>
        <w:pStyle w:val="ListParagraph"/>
        <w:numPr>
          <w:ilvl w:val="0"/>
          <w:numId w:val="11"/>
        </w:numPr>
        <w:spacing w:before="60" w:after="60"/>
        <w:contextualSpacing w:val="0"/>
        <w:jc w:val="both"/>
      </w:pPr>
      <w:r>
        <w:t>On April 4</w:t>
      </w:r>
      <w:r w:rsidRPr="006A5046">
        <w:rPr>
          <w:vertAlign w:val="superscript"/>
        </w:rPr>
        <w:t>th</w:t>
      </w:r>
      <w:r>
        <w:rPr>
          <w:vertAlign w:val="superscript"/>
        </w:rPr>
        <w:t xml:space="preserve">, </w:t>
      </w:r>
      <w:r>
        <w:t>the Tobacco Control Program had its Annual Partners in Prevention Breakfast. It was also well-attended and thought by the team to be quite successful.</w:t>
      </w:r>
    </w:p>
    <w:p w14:paraId="0A1CDD36" w14:textId="77777777" w:rsidR="00A3544D" w:rsidRDefault="00A3544D" w:rsidP="00A3544D">
      <w:pPr>
        <w:pStyle w:val="ListParagraph"/>
        <w:numPr>
          <w:ilvl w:val="0"/>
          <w:numId w:val="11"/>
        </w:numPr>
        <w:spacing w:before="60" w:after="60"/>
        <w:contextualSpacing w:val="0"/>
        <w:jc w:val="both"/>
      </w:pPr>
      <w:r>
        <w:t>On April 4</w:t>
      </w:r>
      <w:r w:rsidRPr="006A5046">
        <w:rPr>
          <w:vertAlign w:val="superscript"/>
        </w:rPr>
        <w:t>th</w:t>
      </w:r>
      <w:r>
        <w:t>, we hosted a number of transportation programs that are recipients of funding from the Foundation for Community Health in a “learning circle.”</w:t>
      </w:r>
    </w:p>
    <w:p w14:paraId="105F19F1" w14:textId="77777777" w:rsidR="00A3544D" w:rsidRDefault="00A3544D" w:rsidP="00A3544D">
      <w:pPr>
        <w:pStyle w:val="ListParagraph"/>
        <w:numPr>
          <w:ilvl w:val="0"/>
          <w:numId w:val="11"/>
        </w:numPr>
        <w:spacing w:before="60" w:after="60"/>
        <w:contextualSpacing w:val="0"/>
        <w:jc w:val="both"/>
      </w:pPr>
      <w:r>
        <w:t>On April 15</w:t>
      </w:r>
      <w:r w:rsidRPr="00605780">
        <w:rPr>
          <w:vertAlign w:val="superscript"/>
        </w:rPr>
        <w:t>th</w:t>
      </w:r>
      <w:r>
        <w:t xml:space="preserve">, I attended a meeting of the County’s Subcommittee on Transportation. </w:t>
      </w:r>
    </w:p>
    <w:p w14:paraId="2B72E44E" w14:textId="77777777" w:rsidR="00A3544D" w:rsidRDefault="00A3544D" w:rsidP="00A3544D">
      <w:pPr>
        <w:pStyle w:val="ListParagraph"/>
        <w:numPr>
          <w:ilvl w:val="0"/>
          <w:numId w:val="11"/>
        </w:numPr>
        <w:spacing w:before="60" w:after="60"/>
        <w:contextualSpacing w:val="0"/>
        <w:jc w:val="both"/>
      </w:pPr>
      <w:r>
        <w:t xml:space="preserve">Like other board members, including Beth Schuster and Jack Mabb, I agreed to participate in Congressman Antonio Delgado’s Healthcare Advisory Committee </w:t>
      </w:r>
    </w:p>
    <w:p w14:paraId="71AD4F30" w14:textId="77777777" w:rsidR="00A3544D" w:rsidRDefault="00A3544D" w:rsidP="00A3544D">
      <w:pPr>
        <w:pStyle w:val="ListParagraph"/>
        <w:numPr>
          <w:ilvl w:val="0"/>
          <w:numId w:val="11"/>
        </w:numPr>
        <w:spacing w:before="60" w:after="60"/>
        <w:contextualSpacing w:val="0"/>
        <w:jc w:val="both"/>
      </w:pPr>
      <w:r>
        <w:t>I have agreed to become the Vice Chair of the CMH Board of Trustees.  There is an assumption that I will eventually become Board Chair, though I do not expect that to occur for at least 3 years.</w:t>
      </w:r>
    </w:p>
    <w:p w14:paraId="20C3CFE3" w14:textId="77777777" w:rsidR="00A3544D" w:rsidRDefault="00A3544D" w:rsidP="00A3544D">
      <w:pPr>
        <w:jc w:val="both"/>
        <w:rPr>
          <w:b/>
          <w:sz w:val="28"/>
        </w:rPr>
      </w:pPr>
    </w:p>
    <w:p w14:paraId="0DB96364" w14:textId="77777777" w:rsidR="0028458F" w:rsidRDefault="0028458F" w:rsidP="00A3544D">
      <w:pPr>
        <w:spacing w:before="60" w:after="60"/>
        <w:jc w:val="both"/>
        <w:rPr>
          <w:b/>
          <w:sz w:val="28"/>
        </w:rPr>
      </w:pPr>
    </w:p>
    <w:p w14:paraId="1C26AF0C" w14:textId="77777777" w:rsidR="0028458F" w:rsidRDefault="0028458F" w:rsidP="00A3544D">
      <w:pPr>
        <w:spacing w:before="60" w:after="60"/>
        <w:jc w:val="both"/>
        <w:rPr>
          <w:b/>
          <w:sz w:val="28"/>
        </w:rPr>
      </w:pPr>
    </w:p>
    <w:p w14:paraId="13163049" w14:textId="77777777" w:rsidR="0028458F" w:rsidRDefault="0028458F" w:rsidP="00A3544D">
      <w:pPr>
        <w:spacing w:before="60" w:after="60"/>
        <w:jc w:val="both"/>
        <w:rPr>
          <w:b/>
          <w:sz w:val="28"/>
        </w:rPr>
      </w:pPr>
    </w:p>
    <w:p w14:paraId="130AFD3A" w14:textId="77777777" w:rsidR="00A3544D" w:rsidRPr="00FE2F65" w:rsidRDefault="00A3544D" w:rsidP="00A3544D">
      <w:pPr>
        <w:spacing w:before="60" w:after="60"/>
        <w:jc w:val="both"/>
        <w:rPr>
          <w:b/>
          <w:sz w:val="28"/>
        </w:rPr>
      </w:pPr>
      <w:r w:rsidRPr="00FE2F65">
        <w:rPr>
          <w:b/>
          <w:sz w:val="28"/>
        </w:rPr>
        <w:t>Upcoming Events</w:t>
      </w:r>
    </w:p>
    <w:p w14:paraId="27A151AB" w14:textId="77777777" w:rsidR="00A3544D" w:rsidRPr="00D91013" w:rsidRDefault="00A3544D" w:rsidP="00A3544D">
      <w:pPr>
        <w:pStyle w:val="ListParagraph"/>
        <w:numPr>
          <w:ilvl w:val="0"/>
          <w:numId w:val="11"/>
        </w:numPr>
        <w:spacing w:before="60" w:after="60"/>
        <w:contextualSpacing w:val="0"/>
        <w:jc w:val="both"/>
      </w:pPr>
      <w:r>
        <w:t>I will attend the New York State Public Health Association Conference in Cortland, NY on Thursday, May 2</w:t>
      </w:r>
      <w:r w:rsidRPr="00E1777A">
        <w:rPr>
          <w:vertAlign w:val="superscript"/>
        </w:rPr>
        <w:t>nd</w:t>
      </w:r>
      <w:r>
        <w:t xml:space="preserve"> and Friday, May 3</w:t>
      </w:r>
      <w:r w:rsidRPr="00E1777A">
        <w:rPr>
          <w:vertAlign w:val="superscript"/>
        </w:rPr>
        <w:t>rd</w:t>
      </w:r>
      <w:r>
        <w:t xml:space="preserve">. </w:t>
      </w:r>
    </w:p>
    <w:p w14:paraId="72C6DE6A" w14:textId="77777777" w:rsidR="00A3544D" w:rsidRDefault="00A3544D" w:rsidP="00A3544D">
      <w:pPr>
        <w:pStyle w:val="ListParagraph"/>
        <w:numPr>
          <w:ilvl w:val="0"/>
          <w:numId w:val="11"/>
        </w:numPr>
        <w:spacing w:before="60" w:after="60"/>
        <w:contextualSpacing w:val="0"/>
        <w:jc w:val="both"/>
      </w:pPr>
      <w:r>
        <w:t>I will participate in the semi-annual meeting of the Community Advisory Committee at the NY Health Foundation in NYC on Monday, May 6</w:t>
      </w:r>
      <w:r w:rsidRPr="00605780">
        <w:rPr>
          <w:vertAlign w:val="superscript"/>
        </w:rPr>
        <w:t>th</w:t>
      </w:r>
    </w:p>
    <w:p w14:paraId="524F8BC8" w14:textId="77777777" w:rsidR="00A3544D" w:rsidRDefault="00A3544D" w:rsidP="00A3544D">
      <w:pPr>
        <w:pStyle w:val="ListParagraph"/>
        <w:numPr>
          <w:ilvl w:val="0"/>
          <w:numId w:val="11"/>
        </w:numPr>
        <w:spacing w:before="60" w:after="60"/>
        <w:contextualSpacing w:val="0"/>
        <w:jc w:val="both"/>
      </w:pPr>
      <w:r>
        <w:t>On May 9</w:t>
      </w:r>
      <w:r w:rsidRPr="00605780">
        <w:rPr>
          <w:vertAlign w:val="superscript"/>
        </w:rPr>
        <w:t>th</w:t>
      </w:r>
      <w:r>
        <w:t xml:space="preserve"> I will be meeting with BHNNY about their Community Health Worker Initiative</w:t>
      </w:r>
    </w:p>
    <w:p w14:paraId="50B25A7C" w14:textId="77777777" w:rsidR="00A3544D" w:rsidRDefault="00A3544D" w:rsidP="00A3544D">
      <w:pPr>
        <w:pStyle w:val="ListParagraph"/>
        <w:numPr>
          <w:ilvl w:val="0"/>
          <w:numId w:val="11"/>
        </w:numPr>
        <w:spacing w:before="60" w:after="60"/>
        <w:contextualSpacing w:val="0"/>
        <w:jc w:val="both"/>
      </w:pPr>
      <w:r>
        <w:t>On May 10</w:t>
      </w:r>
      <w:r w:rsidRPr="00605780">
        <w:rPr>
          <w:vertAlign w:val="superscript"/>
        </w:rPr>
        <w:t>th</w:t>
      </w:r>
      <w:r>
        <w:t>, I will participate in a meeting of the Career and Technical Education Advisory Board</w:t>
      </w:r>
    </w:p>
    <w:p w14:paraId="6546374A" w14:textId="77777777" w:rsidR="00A3544D" w:rsidRDefault="00A3544D" w:rsidP="00A3544D">
      <w:pPr>
        <w:pStyle w:val="ListParagraph"/>
        <w:numPr>
          <w:ilvl w:val="0"/>
          <w:numId w:val="11"/>
        </w:numPr>
        <w:spacing w:before="60" w:after="60"/>
        <w:contextualSpacing w:val="0"/>
        <w:jc w:val="both"/>
      </w:pPr>
      <w:r>
        <w:t>On May 17</w:t>
      </w:r>
      <w:r w:rsidRPr="00605780">
        <w:rPr>
          <w:vertAlign w:val="superscript"/>
        </w:rPr>
        <w:t>th</w:t>
      </w:r>
      <w:r>
        <w:t>, I will participate in an in-person meeting of the Board of Directors of the Catskill-Hudson Area Health Education Center</w:t>
      </w:r>
    </w:p>
    <w:p w14:paraId="51C3EF78" w14:textId="77777777" w:rsidR="00A3544D" w:rsidRDefault="00A3544D" w:rsidP="00A3544D">
      <w:pPr>
        <w:pStyle w:val="ListParagraph"/>
        <w:numPr>
          <w:ilvl w:val="0"/>
          <w:numId w:val="11"/>
        </w:numPr>
        <w:spacing w:before="60" w:after="60"/>
        <w:contextualSpacing w:val="0"/>
        <w:jc w:val="both"/>
      </w:pPr>
      <w:r>
        <w:t>On May 22</w:t>
      </w:r>
      <w:r w:rsidRPr="00605780">
        <w:rPr>
          <w:vertAlign w:val="superscript"/>
        </w:rPr>
        <w:t>nd</w:t>
      </w:r>
      <w:r>
        <w:t xml:space="preserve">, I will attend the Rural </w:t>
      </w:r>
      <w:proofErr w:type="spellStart"/>
      <w:r>
        <w:t>ReEntry</w:t>
      </w:r>
      <w:proofErr w:type="spellEnd"/>
      <w:r>
        <w:t xml:space="preserve"> Conference, as well as the Interagency Awareness Day</w:t>
      </w:r>
    </w:p>
    <w:p w14:paraId="64C6A369" w14:textId="77777777" w:rsidR="00A3544D" w:rsidRPr="00D91013" w:rsidRDefault="00A3544D" w:rsidP="00A3544D">
      <w:pPr>
        <w:pStyle w:val="ListParagraph"/>
        <w:numPr>
          <w:ilvl w:val="0"/>
          <w:numId w:val="11"/>
        </w:numPr>
        <w:spacing w:before="60" w:after="60"/>
        <w:contextualSpacing w:val="0"/>
        <w:jc w:val="both"/>
      </w:pPr>
      <w:r>
        <w:t>On May 22</w:t>
      </w:r>
      <w:r w:rsidRPr="00605780">
        <w:rPr>
          <w:vertAlign w:val="superscript"/>
        </w:rPr>
        <w:t>nd</w:t>
      </w:r>
      <w:r>
        <w:t xml:space="preserve">, I will moderate the Opioid Forum jointly hosted by CMH, Twin County Recovery Services and the Greene County Rural Health Network </w:t>
      </w:r>
    </w:p>
    <w:p w14:paraId="787DCE9E" w14:textId="77777777" w:rsidR="00015303" w:rsidRPr="00A3544D" w:rsidRDefault="00015303" w:rsidP="00195B3F">
      <w:pPr>
        <w:jc w:val="both"/>
      </w:pPr>
    </w:p>
    <w:p w14:paraId="0D6C6E06" w14:textId="77777777" w:rsidR="00015303" w:rsidRDefault="00015303" w:rsidP="00195B3F">
      <w:pPr>
        <w:jc w:val="both"/>
        <w:rPr>
          <w:i/>
        </w:rPr>
      </w:pPr>
    </w:p>
    <w:p w14:paraId="13C5A1F1" w14:textId="77777777" w:rsidR="00015303" w:rsidRDefault="00015303" w:rsidP="00195B3F">
      <w:pPr>
        <w:jc w:val="both"/>
        <w:rPr>
          <w:i/>
        </w:rPr>
      </w:pPr>
    </w:p>
    <w:p w14:paraId="1FE25226" w14:textId="77777777" w:rsidR="00015303" w:rsidRDefault="00015303" w:rsidP="00195B3F">
      <w:pPr>
        <w:jc w:val="both"/>
        <w:rPr>
          <w:i/>
        </w:rPr>
      </w:pPr>
    </w:p>
    <w:p w14:paraId="48764D1A" w14:textId="77777777" w:rsidR="00015303" w:rsidRDefault="00015303" w:rsidP="00195B3F">
      <w:pPr>
        <w:jc w:val="both"/>
        <w:rPr>
          <w:i/>
        </w:rPr>
      </w:pPr>
    </w:p>
    <w:p w14:paraId="7D78BB5A" w14:textId="77777777" w:rsidR="00015303" w:rsidRDefault="00015303" w:rsidP="00195B3F">
      <w:pPr>
        <w:jc w:val="both"/>
        <w:rPr>
          <w:i/>
        </w:rPr>
      </w:pPr>
    </w:p>
    <w:p w14:paraId="1BB874E4" w14:textId="77777777" w:rsidR="00015303" w:rsidRDefault="00015303" w:rsidP="00195B3F">
      <w:pPr>
        <w:jc w:val="both"/>
        <w:rPr>
          <w:i/>
        </w:rPr>
      </w:pPr>
    </w:p>
    <w:p w14:paraId="0E6918C9" w14:textId="77777777" w:rsidR="00015303" w:rsidRDefault="00015303" w:rsidP="00195B3F">
      <w:pPr>
        <w:jc w:val="both"/>
        <w:rPr>
          <w:i/>
        </w:rPr>
      </w:pPr>
    </w:p>
    <w:p w14:paraId="70E89535" w14:textId="77777777" w:rsidR="00015303" w:rsidRDefault="00015303" w:rsidP="00195B3F">
      <w:pPr>
        <w:jc w:val="both"/>
        <w:rPr>
          <w:i/>
        </w:rPr>
      </w:pPr>
    </w:p>
    <w:p w14:paraId="25B10951" w14:textId="77777777" w:rsidR="00015303" w:rsidRDefault="00015303" w:rsidP="00195B3F">
      <w:pPr>
        <w:jc w:val="both"/>
        <w:rPr>
          <w:i/>
        </w:rPr>
      </w:pPr>
    </w:p>
    <w:p w14:paraId="13BF3408" w14:textId="77777777" w:rsidR="00015303" w:rsidRDefault="00015303" w:rsidP="00195B3F">
      <w:pPr>
        <w:jc w:val="both"/>
        <w:rPr>
          <w:i/>
        </w:rPr>
      </w:pPr>
    </w:p>
    <w:p w14:paraId="293BD4F3" w14:textId="77777777" w:rsidR="00015303" w:rsidRDefault="00015303" w:rsidP="00195B3F">
      <w:pPr>
        <w:jc w:val="both"/>
        <w:rPr>
          <w:i/>
        </w:rPr>
      </w:pPr>
    </w:p>
    <w:p w14:paraId="77653109" w14:textId="77777777" w:rsidR="00015303" w:rsidRDefault="00015303" w:rsidP="00195B3F">
      <w:pPr>
        <w:jc w:val="both"/>
        <w:rPr>
          <w:i/>
        </w:rPr>
      </w:pPr>
    </w:p>
    <w:p w14:paraId="00172068" w14:textId="77777777" w:rsidR="00015303" w:rsidRDefault="00015303" w:rsidP="00195B3F">
      <w:pPr>
        <w:jc w:val="both"/>
        <w:rPr>
          <w:i/>
        </w:rPr>
      </w:pPr>
    </w:p>
    <w:p w14:paraId="1242EC42" w14:textId="77777777" w:rsidR="00015303" w:rsidRDefault="00015303" w:rsidP="00195B3F">
      <w:pPr>
        <w:jc w:val="both"/>
        <w:rPr>
          <w:i/>
        </w:rPr>
      </w:pPr>
    </w:p>
    <w:p w14:paraId="2C6E557A" w14:textId="77777777" w:rsidR="00015303" w:rsidRDefault="00015303" w:rsidP="00195B3F">
      <w:pPr>
        <w:jc w:val="both"/>
        <w:rPr>
          <w:i/>
        </w:rPr>
      </w:pPr>
    </w:p>
    <w:p w14:paraId="6FDD337B" w14:textId="77777777" w:rsidR="00015303" w:rsidRDefault="00015303" w:rsidP="00195B3F">
      <w:pPr>
        <w:jc w:val="both"/>
        <w:rPr>
          <w:i/>
        </w:rPr>
      </w:pPr>
    </w:p>
    <w:p w14:paraId="140CD9F1" w14:textId="77777777" w:rsidR="00015303" w:rsidRDefault="00015303" w:rsidP="00195B3F">
      <w:pPr>
        <w:jc w:val="both"/>
        <w:rPr>
          <w:i/>
        </w:rPr>
      </w:pPr>
    </w:p>
    <w:p w14:paraId="4C11A786" w14:textId="77777777" w:rsidR="00015303" w:rsidRDefault="00015303" w:rsidP="00195B3F">
      <w:pPr>
        <w:jc w:val="both"/>
        <w:rPr>
          <w:i/>
        </w:rPr>
      </w:pPr>
    </w:p>
    <w:p w14:paraId="5C54A9A0" w14:textId="77777777" w:rsidR="00015303" w:rsidRDefault="00015303" w:rsidP="00195B3F">
      <w:pPr>
        <w:jc w:val="both"/>
        <w:rPr>
          <w:i/>
        </w:rPr>
      </w:pPr>
    </w:p>
    <w:sectPr w:rsidR="00015303"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3"/>
  </w:num>
  <w:num w:numId="5">
    <w:abstractNumId w:val="7"/>
  </w:num>
  <w:num w:numId="6">
    <w:abstractNumId w:val="12"/>
  </w:num>
  <w:num w:numId="7">
    <w:abstractNumId w:val="12"/>
  </w:num>
  <w:num w:numId="8">
    <w:abstractNumId w:val="0"/>
  </w:num>
  <w:num w:numId="9">
    <w:abstractNumId w:val="8"/>
  </w:num>
  <w:num w:numId="10">
    <w:abstractNumId w:val="6"/>
  </w:num>
  <w:num w:numId="11">
    <w:abstractNumId w:val="2"/>
  </w:num>
  <w:num w:numId="12">
    <w:abstractNumId w:val="13"/>
  </w:num>
  <w:num w:numId="13">
    <w:abstractNumId w:val="15"/>
  </w:num>
  <w:num w:numId="14">
    <w:abstractNumId w:val="4"/>
  </w:num>
  <w:num w:numId="15">
    <w:abstractNumId w:val="9"/>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6F46"/>
    <w:rsid w:val="0001212F"/>
    <w:rsid w:val="00015303"/>
    <w:rsid w:val="00035B0D"/>
    <w:rsid w:val="00041A2A"/>
    <w:rsid w:val="00046106"/>
    <w:rsid w:val="000560F6"/>
    <w:rsid w:val="00056F31"/>
    <w:rsid w:val="00057C0F"/>
    <w:rsid w:val="00091D54"/>
    <w:rsid w:val="000960C1"/>
    <w:rsid w:val="000A6807"/>
    <w:rsid w:val="000A7678"/>
    <w:rsid w:val="000B0794"/>
    <w:rsid w:val="000B6508"/>
    <w:rsid w:val="000C60DA"/>
    <w:rsid w:val="000D33FC"/>
    <w:rsid w:val="000D3A30"/>
    <w:rsid w:val="000D6322"/>
    <w:rsid w:val="000E6BED"/>
    <w:rsid w:val="000F128D"/>
    <w:rsid w:val="00102EC7"/>
    <w:rsid w:val="001055BF"/>
    <w:rsid w:val="001109AE"/>
    <w:rsid w:val="00117447"/>
    <w:rsid w:val="00132547"/>
    <w:rsid w:val="00143D24"/>
    <w:rsid w:val="0018176F"/>
    <w:rsid w:val="00185D57"/>
    <w:rsid w:val="00195B3F"/>
    <w:rsid w:val="00197867"/>
    <w:rsid w:val="001A07F2"/>
    <w:rsid w:val="001A10F5"/>
    <w:rsid w:val="001A79EA"/>
    <w:rsid w:val="001B0D46"/>
    <w:rsid w:val="001D0B69"/>
    <w:rsid w:val="001D11F9"/>
    <w:rsid w:val="001E4F56"/>
    <w:rsid w:val="001E524B"/>
    <w:rsid w:val="001F1B61"/>
    <w:rsid w:val="001F3277"/>
    <w:rsid w:val="001F4A3B"/>
    <w:rsid w:val="001F4A9F"/>
    <w:rsid w:val="001F6D60"/>
    <w:rsid w:val="00200981"/>
    <w:rsid w:val="00203DE5"/>
    <w:rsid w:val="0020784D"/>
    <w:rsid w:val="00235A61"/>
    <w:rsid w:val="002410E3"/>
    <w:rsid w:val="00267FE9"/>
    <w:rsid w:val="0028458F"/>
    <w:rsid w:val="00287B32"/>
    <w:rsid w:val="00296D90"/>
    <w:rsid w:val="002A02A1"/>
    <w:rsid w:val="002A255D"/>
    <w:rsid w:val="002A51D5"/>
    <w:rsid w:val="002B6FE1"/>
    <w:rsid w:val="002C0AA0"/>
    <w:rsid w:val="002D3339"/>
    <w:rsid w:val="002E5C5D"/>
    <w:rsid w:val="002F6E27"/>
    <w:rsid w:val="002F7F20"/>
    <w:rsid w:val="00303527"/>
    <w:rsid w:val="00306188"/>
    <w:rsid w:val="00314AD4"/>
    <w:rsid w:val="003212B7"/>
    <w:rsid w:val="00321672"/>
    <w:rsid w:val="00322C64"/>
    <w:rsid w:val="0032709A"/>
    <w:rsid w:val="003422AC"/>
    <w:rsid w:val="0035141D"/>
    <w:rsid w:val="00354BE5"/>
    <w:rsid w:val="003577A8"/>
    <w:rsid w:val="00363FE1"/>
    <w:rsid w:val="003671B8"/>
    <w:rsid w:val="00372AE8"/>
    <w:rsid w:val="00377EFD"/>
    <w:rsid w:val="0038160B"/>
    <w:rsid w:val="003A08EE"/>
    <w:rsid w:val="003A7E55"/>
    <w:rsid w:val="003D085C"/>
    <w:rsid w:val="003D72E4"/>
    <w:rsid w:val="00401353"/>
    <w:rsid w:val="00424071"/>
    <w:rsid w:val="004270D5"/>
    <w:rsid w:val="00441FEB"/>
    <w:rsid w:val="004449FC"/>
    <w:rsid w:val="00450CB7"/>
    <w:rsid w:val="0047486F"/>
    <w:rsid w:val="00490D90"/>
    <w:rsid w:val="00494CED"/>
    <w:rsid w:val="00495468"/>
    <w:rsid w:val="004A0673"/>
    <w:rsid w:val="004A6427"/>
    <w:rsid w:val="004C1DD1"/>
    <w:rsid w:val="004C231A"/>
    <w:rsid w:val="004C71B6"/>
    <w:rsid w:val="004D0F02"/>
    <w:rsid w:val="004D3EA2"/>
    <w:rsid w:val="00502D2A"/>
    <w:rsid w:val="00506D70"/>
    <w:rsid w:val="0051220B"/>
    <w:rsid w:val="00541F91"/>
    <w:rsid w:val="005459B6"/>
    <w:rsid w:val="00547A17"/>
    <w:rsid w:val="00551D98"/>
    <w:rsid w:val="00567287"/>
    <w:rsid w:val="00572F65"/>
    <w:rsid w:val="00573ED3"/>
    <w:rsid w:val="00584589"/>
    <w:rsid w:val="00584E12"/>
    <w:rsid w:val="00587CF1"/>
    <w:rsid w:val="005A6AB5"/>
    <w:rsid w:val="005B1765"/>
    <w:rsid w:val="005B6B3F"/>
    <w:rsid w:val="005C0849"/>
    <w:rsid w:val="005C3675"/>
    <w:rsid w:val="005D2579"/>
    <w:rsid w:val="00604C3B"/>
    <w:rsid w:val="00607129"/>
    <w:rsid w:val="00607502"/>
    <w:rsid w:val="00631CA0"/>
    <w:rsid w:val="006443A4"/>
    <w:rsid w:val="00652616"/>
    <w:rsid w:val="00684F9E"/>
    <w:rsid w:val="00686E2B"/>
    <w:rsid w:val="0069096C"/>
    <w:rsid w:val="00695944"/>
    <w:rsid w:val="006A43C3"/>
    <w:rsid w:val="006B013D"/>
    <w:rsid w:val="006B26C5"/>
    <w:rsid w:val="006B38D2"/>
    <w:rsid w:val="006C5AE1"/>
    <w:rsid w:val="006D464F"/>
    <w:rsid w:val="006D51F3"/>
    <w:rsid w:val="006D6BB4"/>
    <w:rsid w:val="006E1131"/>
    <w:rsid w:val="00713D27"/>
    <w:rsid w:val="00727224"/>
    <w:rsid w:val="00732B8F"/>
    <w:rsid w:val="00750945"/>
    <w:rsid w:val="00761489"/>
    <w:rsid w:val="00775425"/>
    <w:rsid w:val="00781590"/>
    <w:rsid w:val="00786843"/>
    <w:rsid w:val="007879CD"/>
    <w:rsid w:val="00791105"/>
    <w:rsid w:val="00791511"/>
    <w:rsid w:val="007A68FB"/>
    <w:rsid w:val="007B70C5"/>
    <w:rsid w:val="007C27B6"/>
    <w:rsid w:val="007C50B5"/>
    <w:rsid w:val="007D135E"/>
    <w:rsid w:val="007D32E6"/>
    <w:rsid w:val="007E51CF"/>
    <w:rsid w:val="007F1F3E"/>
    <w:rsid w:val="007F32C0"/>
    <w:rsid w:val="007F3531"/>
    <w:rsid w:val="007F6F66"/>
    <w:rsid w:val="008249ED"/>
    <w:rsid w:val="008329E9"/>
    <w:rsid w:val="008405A0"/>
    <w:rsid w:val="00846E3E"/>
    <w:rsid w:val="0085526C"/>
    <w:rsid w:val="00871DAE"/>
    <w:rsid w:val="00876B97"/>
    <w:rsid w:val="008772AF"/>
    <w:rsid w:val="00887E13"/>
    <w:rsid w:val="008A6E89"/>
    <w:rsid w:val="008E4FD4"/>
    <w:rsid w:val="008E7569"/>
    <w:rsid w:val="008F63E0"/>
    <w:rsid w:val="00910C26"/>
    <w:rsid w:val="009219FC"/>
    <w:rsid w:val="00935654"/>
    <w:rsid w:val="00937496"/>
    <w:rsid w:val="00966B77"/>
    <w:rsid w:val="00974D68"/>
    <w:rsid w:val="00976983"/>
    <w:rsid w:val="00977089"/>
    <w:rsid w:val="009804EC"/>
    <w:rsid w:val="009A26B0"/>
    <w:rsid w:val="009D2E4A"/>
    <w:rsid w:val="009E20C9"/>
    <w:rsid w:val="009F3E93"/>
    <w:rsid w:val="00A13767"/>
    <w:rsid w:val="00A13833"/>
    <w:rsid w:val="00A21454"/>
    <w:rsid w:val="00A2399D"/>
    <w:rsid w:val="00A24115"/>
    <w:rsid w:val="00A2427C"/>
    <w:rsid w:val="00A3544D"/>
    <w:rsid w:val="00A36A94"/>
    <w:rsid w:val="00A52F66"/>
    <w:rsid w:val="00A60781"/>
    <w:rsid w:val="00A75489"/>
    <w:rsid w:val="00A83D63"/>
    <w:rsid w:val="00A93DF0"/>
    <w:rsid w:val="00AB6677"/>
    <w:rsid w:val="00AC086E"/>
    <w:rsid w:val="00AC25A8"/>
    <w:rsid w:val="00AD1512"/>
    <w:rsid w:val="00AD3D0F"/>
    <w:rsid w:val="00AD5B66"/>
    <w:rsid w:val="00AF024D"/>
    <w:rsid w:val="00AF6D32"/>
    <w:rsid w:val="00B01183"/>
    <w:rsid w:val="00B022C5"/>
    <w:rsid w:val="00B33EDE"/>
    <w:rsid w:val="00B37A02"/>
    <w:rsid w:val="00B43FED"/>
    <w:rsid w:val="00B44DB4"/>
    <w:rsid w:val="00B559EA"/>
    <w:rsid w:val="00B56319"/>
    <w:rsid w:val="00B678A2"/>
    <w:rsid w:val="00B90B23"/>
    <w:rsid w:val="00B97855"/>
    <w:rsid w:val="00BB4369"/>
    <w:rsid w:val="00BB4CEE"/>
    <w:rsid w:val="00BC7E30"/>
    <w:rsid w:val="00BD5909"/>
    <w:rsid w:val="00BD77DC"/>
    <w:rsid w:val="00BE39EF"/>
    <w:rsid w:val="00BF3ACD"/>
    <w:rsid w:val="00C11B6D"/>
    <w:rsid w:val="00C622FD"/>
    <w:rsid w:val="00C80EC3"/>
    <w:rsid w:val="00C8213E"/>
    <w:rsid w:val="00C90926"/>
    <w:rsid w:val="00C90F6A"/>
    <w:rsid w:val="00C97A58"/>
    <w:rsid w:val="00CA01D6"/>
    <w:rsid w:val="00CA1AA0"/>
    <w:rsid w:val="00CA4412"/>
    <w:rsid w:val="00CB4FC2"/>
    <w:rsid w:val="00CC13EE"/>
    <w:rsid w:val="00CD150B"/>
    <w:rsid w:val="00CD5D95"/>
    <w:rsid w:val="00CE4D3F"/>
    <w:rsid w:val="00CE7940"/>
    <w:rsid w:val="00CF2331"/>
    <w:rsid w:val="00D0791F"/>
    <w:rsid w:val="00D10A7C"/>
    <w:rsid w:val="00D13334"/>
    <w:rsid w:val="00D2555A"/>
    <w:rsid w:val="00D30C42"/>
    <w:rsid w:val="00D33FF4"/>
    <w:rsid w:val="00D444C5"/>
    <w:rsid w:val="00D50A39"/>
    <w:rsid w:val="00D772B2"/>
    <w:rsid w:val="00D8172D"/>
    <w:rsid w:val="00D83416"/>
    <w:rsid w:val="00DA17CA"/>
    <w:rsid w:val="00DB0CAE"/>
    <w:rsid w:val="00DB1998"/>
    <w:rsid w:val="00DC5CFD"/>
    <w:rsid w:val="00DC65D1"/>
    <w:rsid w:val="00E06D6C"/>
    <w:rsid w:val="00E15CCC"/>
    <w:rsid w:val="00E178FA"/>
    <w:rsid w:val="00E30A00"/>
    <w:rsid w:val="00E316DF"/>
    <w:rsid w:val="00E33C40"/>
    <w:rsid w:val="00E36284"/>
    <w:rsid w:val="00E41F04"/>
    <w:rsid w:val="00E47110"/>
    <w:rsid w:val="00E56BAB"/>
    <w:rsid w:val="00E602D7"/>
    <w:rsid w:val="00E815AF"/>
    <w:rsid w:val="00E83520"/>
    <w:rsid w:val="00E87097"/>
    <w:rsid w:val="00E909E7"/>
    <w:rsid w:val="00EA5DF8"/>
    <w:rsid w:val="00EB5516"/>
    <w:rsid w:val="00EC2AF4"/>
    <w:rsid w:val="00EC7B6C"/>
    <w:rsid w:val="00ED11FB"/>
    <w:rsid w:val="00EE1A0E"/>
    <w:rsid w:val="00EE28C0"/>
    <w:rsid w:val="00EE7345"/>
    <w:rsid w:val="00EF401C"/>
    <w:rsid w:val="00F00C22"/>
    <w:rsid w:val="00F02A4C"/>
    <w:rsid w:val="00F06312"/>
    <w:rsid w:val="00F065D0"/>
    <w:rsid w:val="00F105D1"/>
    <w:rsid w:val="00F26BBC"/>
    <w:rsid w:val="00F314C7"/>
    <w:rsid w:val="00F3662B"/>
    <w:rsid w:val="00F43AA0"/>
    <w:rsid w:val="00F614BF"/>
    <w:rsid w:val="00F645C3"/>
    <w:rsid w:val="00F67AEF"/>
    <w:rsid w:val="00F75F0A"/>
    <w:rsid w:val="00F81058"/>
    <w:rsid w:val="00F8442D"/>
    <w:rsid w:val="00F90403"/>
    <w:rsid w:val="00F91E20"/>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E591-3FD1-4107-B226-AF219C81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2018-09-25T12:38:00Z</cp:lastPrinted>
  <dcterms:created xsi:type="dcterms:W3CDTF">2019-05-29T15:50:00Z</dcterms:created>
  <dcterms:modified xsi:type="dcterms:W3CDTF">2019-05-29T16:00:00Z</dcterms:modified>
</cp:coreProperties>
</file>