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A512A1">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A512A1">
      <w:pPr>
        <w:ind w:left="-1440" w:right="-1440"/>
        <w:jc w:val="center"/>
        <w:rPr>
          <w:b/>
        </w:rPr>
      </w:pPr>
      <w:r w:rsidRPr="001E0050">
        <w:rPr>
          <w:b/>
        </w:rPr>
        <w:t>MEETING NOTES</w:t>
      </w:r>
    </w:p>
    <w:p w:rsidR="006D2E29" w:rsidRPr="001E0050" w:rsidRDefault="006D2E29" w:rsidP="00A512A1">
      <w:pPr>
        <w:ind w:left="-1440" w:right="-1440"/>
        <w:jc w:val="cente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8287"/>
        <w:gridCol w:w="4500"/>
      </w:tblGrid>
      <w:tr w:rsidR="006D2E29" w:rsidRPr="001E0050" w:rsidTr="006E7DAB">
        <w:tc>
          <w:tcPr>
            <w:tcW w:w="10080" w:type="dxa"/>
            <w:gridSpan w:val="2"/>
          </w:tcPr>
          <w:p w:rsidR="006D2E29" w:rsidRPr="001E0050" w:rsidRDefault="006D2E29" w:rsidP="00A512A1">
            <w:pPr>
              <w:rPr>
                <w:b/>
              </w:rPr>
            </w:pPr>
            <w:r w:rsidRPr="001E0050">
              <w:rPr>
                <w:b/>
              </w:rPr>
              <w:t xml:space="preserve">Committee:   </w:t>
            </w:r>
            <w:r w:rsidR="00E91034" w:rsidRPr="001E0050">
              <w:rPr>
                <w:b/>
              </w:rPr>
              <w:t>Budget and Finance</w:t>
            </w:r>
          </w:p>
        </w:tc>
        <w:tc>
          <w:tcPr>
            <w:tcW w:w="4500" w:type="dxa"/>
          </w:tcPr>
          <w:p w:rsidR="0055133D" w:rsidRPr="001E0050" w:rsidRDefault="006D2E29" w:rsidP="00C80430">
            <w:pPr>
              <w:rPr>
                <w:b/>
              </w:rPr>
            </w:pPr>
            <w:r w:rsidRPr="001E0050">
              <w:rPr>
                <w:b/>
              </w:rPr>
              <w:t xml:space="preserve">Date:    </w:t>
            </w:r>
            <w:r w:rsidR="00C80430">
              <w:rPr>
                <w:b/>
              </w:rPr>
              <w:t>January 15, 2019</w:t>
            </w:r>
          </w:p>
        </w:tc>
      </w:tr>
      <w:tr w:rsidR="00D81AA6" w:rsidRPr="001E0050" w:rsidTr="006E7DAB">
        <w:trPr>
          <w:trHeight w:val="275"/>
        </w:trPr>
        <w:tc>
          <w:tcPr>
            <w:tcW w:w="10080" w:type="dxa"/>
            <w:gridSpan w:val="2"/>
            <w:vMerge w:val="restart"/>
            <w:vAlign w:val="center"/>
          </w:tcPr>
          <w:p w:rsidR="008B76AC" w:rsidRDefault="00D81AA6" w:rsidP="00A512A1">
            <w:pPr>
              <w:rPr>
                <w:b/>
              </w:rPr>
            </w:pPr>
            <w:r w:rsidRPr="001E0050">
              <w:rPr>
                <w:b/>
              </w:rPr>
              <w:t>Board Members Attending:</w:t>
            </w:r>
            <w:r w:rsidR="003F79C4">
              <w:rPr>
                <w:b/>
              </w:rPr>
              <w:t xml:space="preserve"> </w:t>
            </w:r>
            <w:r w:rsidR="004159EC">
              <w:rPr>
                <w:b/>
              </w:rPr>
              <w:t xml:space="preserve">Jack Mabb (Chair), </w:t>
            </w:r>
            <w:r w:rsidR="008B76AC">
              <w:rPr>
                <w:b/>
              </w:rPr>
              <w:t>Jim Campion</w:t>
            </w:r>
          </w:p>
          <w:p w:rsidR="001A7704" w:rsidRPr="001E0050" w:rsidRDefault="00D81AA6" w:rsidP="00ED70B1">
            <w:r w:rsidRPr="001E0050">
              <w:rPr>
                <w:b/>
              </w:rPr>
              <w:t xml:space="preserve">Board Members Absent:  </w:t>
            </w:r>
            <w:r w:rsidR="00C80430">
              <w:rPr>
                <w:b/>
              </w:rPr>
              <w:t xml:space="preserve">Bob Gibson, </w:t>
            </w:r>
            <w:r w:rsidR="00ED70B1">
              <w:rPr>
                <w:b/>
              </w:rPr>
              <w:t>PJ Keeler</w:t>
            </w:r>
            <w:r w:rsidR="006B0651">
              <w:rPr>
                <w:b/>
              </w:rPr>
              <w:t>, Chelly Hegan</w:t>
            </w:r>
            <w:r w:rsidR="00C80430">
              <w:rPr>
                <w:b/>
              </w:rPr>
              <w:t>, Ken Stall</w:t>
            </w:r>
          </w:p>
        </w:tc>
        <w:tc>
          <w:tcPr>
            <w:tcW w:w="4500" w:type="dxa"/>
          </w:tcPr>
          <w:p w:rsidR="00D81AA6" w:rsidRPr="001E0050" w:rsidRDefault="00D81AA6" w:rsidP="006B0651">
            <w:pPr>
              <w:rPr>
                <w:b/>
              </w:rPr>
            </w:pPr>
            <w:r w:rsidRPr="001E0050">
              <w:rPr>
                <w:b/>
              </w:rPr>
              <w:t>Guests:</w:t>
            </w:r>
            <w:r w:rsidR="00303441">
              <w:rPr>
                <w:b/>
              </w:rPr>
              <w:t xml:space="preserve"> </w:t>
            </w:r>
            <w:r w:rsidR="006B0651">
              <w:rPr>
                <w:b/>
              </w:rPr>
              <w:t>None</w:t>
            </w:r>
          </w:p>
        </w:tc>
      </w:tr>
      <w:tr w:rsidR="00D81AA6" w:rsidRPr="001E0050" w:rsidTr="006E7DAB">
        <w:trPr>
          <w:trHeight w:val="296"/>
        </w:trPr>
        <w:tc>
          <w:tcPr>
            <w:tcW w:w="10080" w:type="dxa"/>
            <w:gridSpan w:val="2"/>
            <w:vMerge/>
          </w:tcPr>
          <w:p w:rsidR="00D81AA6" w:rsidRPr="001E0050" w:rsidRDefault="00D81AA6" w:rsidP="00A512A1">
            <w:pPr>
              <w:rPr>
                <w:b/>
              </w:rPr>
            </w:pPr>
          </w:p>
        </w:tc>
        <w:tc>
          <w:tcPr>
            <w:tcW w:w="4500" w:type="dxa"/>
          </w:tcPr>
          <w:p w:rsidR="00D81AA6" w:rsidRPr="001E0050" w:rsidRDefault="00D81AA6" w:rsidP="00A512A1">
            <w:pPr>
              <w:rPr>
                <w:b/>
              </w:rPr>
            </w:pPr>
            <w:r w:rsidRPr="001E0050">
              <w:rPr>
                <w:b/>
              </w:rPr>
              <w:t>Staff Members Attending: Claire Parde</w:t>
            </w:r>
            <w:r w:rsidR="004E0E27">
              <w:rPr>
                <w:b/>
              </w:rPr>
              <w:t xml:space="preserve"> and John Ray</w:t>
            </w:r>
          </w:p>
        </w:tc>
      </w:tr>
      <w:tr w:rsidR="006D2E29" w:rsidRPr="001E0050" w:rsidTr="00151D8B">
        <w:trPr>
          <w:trHeight w:val="345"/>
        </w:trPr>
        <w:tc>
          <w:tcPr>
            <w:tcW w:w="1793" w:type="dxa"/>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 xml:space="preserve">TOPIC </w:t>
            </w:r>
          </w:p>
        </w:tc>
        <w:tc>
          <w:tcPr>
            <w:tcW w:w="12787"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SUMMARY OF TOPIC DISCUSSED</w:t>
            </w:r>
          </w:p>
        </w:tc>
      </w:tr>
      <w:tr w:rsidR="006B0651"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6B0651" w:rsidRDefault="00C80430" w:rsidP="006B0651">
            <w:pPr>
              <w:spacing w:before="120" w:after="120"/>
            </w:pPr>
            <w:r>
              <w:t>Tobacco-Free Fiscal Policy</w:t>
            </w:r>
          </w:p>
        </w:tc>
        <w:tc>
          <w:tcPr>
            <w:tcW w:w="12787" w:type="dxa"/>
            <w:gridSpan w:val="2"/>
            <w:tcBorders>
              <w:top w:val="single" w:sz="4" w:space="0" w:color="auto"/>
              <w:left w:val="single" w:sz="4" w:space="0" w:color="auto"/>
              <w:bottom w:val="single" w:sz="4" w:space="0" w:color="auto"/>
            </w:tcBorders>
            <w:vAlign w:val="center"/>
          </w:tcPr>
          <w:p w:rsidR="006B0651" w:rsidRDefault="00C80430" w:rsidP="00F5638E">
            <w:pPr>
              <w:spacing w:before="120" w:after="120"/>
            </w:pPr>
            <w:r>
              <w:t xml:space="preserve">Claire reported that the NYSDOH required that the Advancing Tobacco-Free Communities Grant application </w:t>
            </w:r>
            <w:r w:rsidR="00F5638E">
              <w:t>that</w:t>
            </w:r>
            <w:r>
              <w:t xml:space="preserve"> was submitted on January 4</w:t>
            </w:r>
            <w:r w:rsidRPr="00C80430">
              <w:rPr>
                <w:vertAlign w:val="superscript"/>
              </w:rPr>
              <w:t>th</w:t>
            </w:r>
            <w:r>
              <w:t xml:space="preserve"> include an attestation that the agency had a tobacco-free policy.  A policy was drafted that conformed with the requirements of NYSDOH and, given the time constraints, was presented to the Executive Committee on January 2</w:t>
            </w:r>
            <w:r w:rsidRPr="00C80430">
              <w:rPr>
                <w:vertAlign w:val="superscript"/>
              </w:rPr>
              <w:t>nd</w:t>
            </w:r>
            <w:r>
              <w:t xml:space="preserve"> for its approval. </w:t>
            </w:r>
          </w:p>
        </w:tc>
      </w:tr>
      <w:tr w:rsidR="006B0651"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6B0651" w:rsidRDefault="00C80430" w:rsidP="006B0651">
            <w:pPr>
              <w:spacing w:before="120" w:after="120"/>
            </w:pPr>
            <w:r>
              <w:t>401(k) employer contribution</w:t>
            </w:r>
          </w:p>
        </w:tc>
        <w:tc>
          <w:tcPr>
            <w:tcW w:w="12787" w:type="dxa"/>
            <w:gridSpan w:val="2"/>
            <w:tcBorders>
              <w:top w:val="single" w:sz="4" w:space="0" w:color="auto"/>
              <w:left w:val="single" w:sz="4" w:space="0" w:color="auto"/>
              <w:bottom w:val="single" w:sz="4" w:space="0" w:color="auto"/>
            </w:tcBorders>
            <w:vAlign w:val="center"/>
          </w:tcPr>
          <w:p w:rsidR="006B0651" w:rsidRDefault="00F5638E" w:rsidP="00F5638E">
            <w:pPr>
              <w:spacing w:before="120" w:after="120"/>
            </w:pPr>
            <w:r>
              <w:t xml:space="preserve">In order to make the employer contribution to the agency’s 401(k) in a timely way, </w:t>
            </w:r>
            <w:r w:rsidR="00C80430">
              <w:t xml:space="preserve">Claire sought and received the approval of the Executive Committee to make </w:t>
            </w:r>
            <w:r>
              <w:t>a</w:t>
            </w:r>
            <w:r w:rsidR="00C80430">
              <w:t xml:space="preserve"> distribution in the amount of $18,743 at its meeting of January 2</w:t>
            </w:r>
            <w:r w:rsidR="00C80430" w:rsidRPr="00C80430">
              <w:rPr>
                <w:vertAlign w:val="superscript"/>
              </w:rPr>
              <w:t>nd</w:t>
            </w:r>
            <w:r w:rsidR="00C80430">
              <w:t xml:space="preserve">. Claire reminded the Committee members that this distribution is calculated according to a formula that the Board approved last fall, and all monies have been accrued on and expensed to the appropriate contracts. </w:t>
            </w:r>
          </w:p>
        </w:tc>
      </w:tr>
      <w:tr w:rsidR="006B0651"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C80430" w:rsidRDefault="00C80430" w:rsidP="00BC050C">
            <w:pPr>
              <w:spacing w:before="120" w:after="120"/>
            </w:pPr>
            <w:r>
              <w:t>Vehicle sale</w:t>
            </w:r>
          </w:p>
        </w:tc>
        <w:tc>
          <w:tcPr>
            <w:tcW w:w="12787" w:type="dxa"/>
            <w:gridSpan w:val="2"/>
            <w:tcBorders>
              <w:top w:val="single" w:sz="4" w:space="0" w:color="auto"/>
              <w:left w:val="single" w:sz="4" w:space="0" w:color="auto"/>
              <w:bottom w:val="single" w:sz="4" w:space="0" w:color="auto"/>
            </w:tcBorders>
            <w:vAlign w:val="center"/>
          </w:tcPr>
          <w:p w:rsidR="006B0651" w:rsidRPr="00F5638E" w:rsidRDefault="00C80430" w:rsidP="00C80430">
            <w:pPr>
              <w:spacing w:before="120" w:after="120"/>
              <w:rPr>
                <w:b/>
              </w:rPr>
            </w:pPr>
            <w:r w:rsidRPr="00F5638E">
              <w:rPr>
                <w:b/>
              </w:rPr>
              <w:t>Claire requested the Committee’s approval to sell the Transportation Program’s Chevy Impala through Auctions International. Jack made the motion, Jim seconded it, and it was unanimously approved.</w:t>
            </w:r>
          </w:p>
        </w:tc>
      </w:tr>
      <w:tr w:rsidR="006B0651"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6B0651" w:rsidRDefault="00C80430" w:rsidP="00BC050C">
            <w:pPr>
              <w:spacing w:before="120" w:after="120"/>
            </w:pPr>
            <w:r>
              <w:t>Investment Advisor</w:t>
            </w:r>
          </w:p>
        </w:tc>
        <w:tc>
          <w:tcPr>
            <w:tcW w:w="12787" w:type="dxa"/>
            <w:gridSpan w:val="2"/>
            <w:tcBorders>
              <w:top w:val="single" w:sz="4" w:space="0" w:color="auto"/>
              <w:left w:val="single" w:sz="4" w:space="0" w:color="auto"/>
              <w:bottom w:val="single" w:sz="4" w:space="0" w:color="auto"/>
            </w:tcBorders>
            <w:vAlign w:val="center"/>
          </w:tcPr>
          <w:p w:rsidR="006B0651" w:rsidRDefault="00C80430" w:rsidP="00C80430">
            <w:pPr>
              <w:spacing w:before="120" w:after="120"/>
            </w:pPr>
            <w:r>
              <w:t xml:space="preserve">Now that the fiscal policies, including the investment policy, have been revised, Claire sought the Committee’s approval to return to the business of replacing our investment advisor.  She outlined a process whereby she and John would initiate contact with and interview candidates, and ultimately recommend an advisor to the Committee. The Committee approved of this process. </w:t>
            </w:r>
          </w:p>
        </w:tc>
      </w:tr>
      <w:tr w:rsidR="00BC050C"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BC050C" w:rsidRDefault="00BC050C" w:rsidP="00BC050C">
            <w:pPr>
              <w:spacing w:before="120" w:after="120"/>
            </w:pPr>
            <w:r>
              <w:t>Financial Reports</w:t>
            </w:r>
          </w:p>
          <w:p w:rsidR="00BC050C" w:rsidRDefault="00BC050C" w:rsidP="00BC050C">
            <w:pPr>
              <w:spacing w:before="120" w:after="120"/>
            </w:pPr>
            <w:r>
              <w:tab/>
              <w:t xml:space="preserve"> </w:t>
            </w:r>
          </w:p>
        </w:tc>
        <w:tc>
          <w:tcPr>
            <w:tcW w:w="12787" w:type="dxa"/>
            <w:gridSpan w:val="2"/>
            <w:tcBorders>
              <w:top w:val="single" w:sz="4" w:space="0" w:color="auto"/>
              <w:left w:val="single" w:sz="4" w:space="0" w:color="auto"/>
              <w:bottom w:val="single" w:sz="4" w:space="0" w:color="auto"/>
            </w:tcBorders>
            <w:vAlign w:val="center"/>
          </w:tcPr>
          <w:p w:rsidR="00BC050C" w:rsidRDefault="00BC050C" w:rsidP="00C80430">
            <w:pPr>
              <w:spacing w:before="120" w:after="120"/>
            </w:pPr>
            <w:r>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w:t>
            </w:r>
            <w:r w:rsidR="00C80430">
              <w:t>December 31</w:t>
            </w:r>
            <w:r>
              <w:t xml:space="preserve">, 2018. Additionally, John Ray offered his “Fiscal Highlights” report.  </w:t>
            </w:r>
          </w:p>
        </w:tc>
      </w:tr>
      <w:tr w:rsidR="004159EC" w:rsidRPr="001E0050" w:rsidTr="00151D8B">
        <w:trPr>
          <w:trHeight w:val="530"/>
        </w:trPr>
        <w:tc>
          <w:tcPr>
            <w:tcW w:w="1793" w:type="dxa"/>
            <w:tcBorders>
              <w:top w:val="single" w:sz="4" w:space="0" w:color="auto"/>
              <w:left w:val="single" w:sz="8" w:space="0" w:color="auto"/>
              <w:bottom w:val="single" w:sz="4" w:space="0" w:color="auto"/>
              <w:right w:val="single" w:sz="4" w:space="0" w:color="auto"/>
            </w:tcBorders>
            <w:vAlign w:val="center"/>
          </w:tcPr>
          <w:p w:rsidR="004159EC" w:rsidRPr="001E0050" w:rsidRDefault="004159EC" w:rsidP="004159EC">
            <w:r>
              <w:t>Next m</w:t>
            </w:r>
            <w:r w:rsidR="00F5638E">
              <w:t>ee</w:t>
            </w:r>
            <w:r>
              <w:t>t</w:t>
            </w:r>
            <w:r w:rsidR="00F5638E">
              <w:t>i</w:t>
            </w:r>
            <w:r>
              <w:t>ng</w:t>
            </w:r>
          </w:p>
        </w:tc>
        <w:tc>
          <w:tcPr>
            <w:tcW w:w="12787" w:type="dxa"/>
            <w:gridSpan w:val="2"/>
            <w:tcBorders>
              <w:top w:val="single" w:sz="4" w:space="0" w:color="auto"/>
              <w:left w:val="single" w:sz="4" w:space="0" w:color="auto"/>
              <w:bottom w:val="single" w:sz="4" w:space="0" w:color="auto"/>
            </w:tcBorders>
            <w:vAlign w:val="center"/>
          </w:tcPr>
          <w:p w:rsidR="00F5638E" w:rsidRDefault="00C80430" w:rsidP="00F5638E">
            <w:pPr>
              <w:spacing w:before="120"/>
            </w:pPr>
            <w:r>
              <w:t>Jack noted that the regular meeting time of the third Tuesday of the month at 3:00 p.m. is challenging for himself, Bob, and PJ Keeler</w:t>
            </w:r>
            <w:bookmarkStart w:id="0" w:name="_GoBack"/>
            <w:bookmarkEnd w:id="0"/>
            <w:r>
              <w:t xml:space="preserve">. Jack asked staff to try to identify another day/time for the committee to meet. </w:t>
            </w:r>
          </w:p>
          <w:p w:rsidR="00F5638E" w:rsidRPr="001E0050" w:rsidRDefault="00F5638E" w:rsidP="00F5638E">
            <w:pPr>
              <w:spacing w:before="120"/>
            </w:pPr>
          </w:p>
        </w:tc>
      </w:tr>
    </w:tbl>
    <w:p w:rsidR="00385B16" w:rsidRPr="00990131" w:rsidRDefault="00385B16" w:rsidP="009E5527"/>
    <w:sectPr w:rsidR="00385B16" w:rsidRPr="00990131" w:rsidSect="0026754F">
      <w:pgSz w:w="15840" w:h="12240" w:orient="landscape"/>
      <w:pgMar w:top="720" w:right="576"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184" w:rsidRDefault="00BF2184" w:rsidP="00A96EC7">
      <w:r>
        <w:separator/>
      </w:r>
    </w:p>
  </w:endnote>
  <w:endnote w:type="continuationSeparator" w:id="0">
    <w:p w:rsidR="00BF2184" w:rsidRDefault="00BF2184"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184" w:rsidRDefault="00BF2184" w:rsidP="00A96EC7">
      <w:r>
        <w:separator/>
      </w:r>
    </w:p>
  </w:footnote>
  <w:footnote w:type="continuationSeparator" w:id="0">
    <w:p w:rsidR="00BF2184" w:rsidRDefault="00BF2184" w:rsidP="00A9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0"/>
  </w:num>
  <w:num w:numId="6">
    <w:abstractNumId w:val="12"/>
  </w:num>
  <w:num w:numId="7">
    <w:abstractNumId w:val="8"/>
  </w:num>
  <w:num w:numId="8">
    <w:abstractNumId w:val="7"/>
  </w:num>
  <w:num w:numId="9">
    <w:abstractNumId w:val="21"/>
  </w:num>
  <w:num w:numId="10">
    <w:abstractNumId w:val="14"/>
  </w:num>
  <w:num w:numId="11">
    <w:abstractNumId w:val="13"/>
  </w:num>
  <w:num w:numId="12">
    <w:abstractNumId w:val="20"/>
  </w:num>
  <w:num w:numId="13">
    <w:abstractNumId w:val="19"/>
  </w:num>
  <w:num w:numId="14">
    <w:abstractNumId w:val="15"/>
  </w:num>
  <w:num w:numId="15">
    <w:abstractNumId w:val="4"/>
  </w:num>
  <w:num w:numId="16">
    <w:abstractNumId w:val="1"/>
  </w:num>
  <w:num w:numId="17">
    <w:abstractNumId w:val="9"/>
  </w:num>
  <w:num w:numId="18">
    <w:abstractNumId w:val="11"/>
  </w:num>
  <w:num w:numId="19">
    <w:abstractNumId w:val="18"/>
  </w:num>
  <w:num w:numId="20">
    <w:abstractNumId w:val="16"/>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3E7B"/>
    <w:rsid w:val="0002536C"/>
    <w:rsid w:val="00026EB6"/>
    <w:rsid w:val="00037A04"/>
    <w:rsid w:val="00062538"/>
    <w:rsid w:val="00064B5F"/>
    <w:rsid w:val="00071F28"/>
    <w:rsid w:val="00081710"/>
    <w:rsid w:val="0009460C"/>
    <w:rsid w:val="000963AD"/>
    <w:rsid w:val="00097F59"/>
    <w:rsid w:val="000A2D35"/>
    <w:rsid w:val="000B6DD7"/>
    <w:rsid w:val="000C2104"/>
    <w:rsid w:val="000F0E3D"/>
    <w:rsid w:val="001110DB"/>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22A6E"/>
    <w:rsid w:val="002413F8"/>
    <w:rsid w:val="00247C27"/>
    <w:rsid w:val="00252DCF"/>
    <w:rsid w:val="0025371D"/>
    <w:rsid w:val="0026754F"/>
    <w:rsid w:val="002901B2"/>
    <w:rsid w:val="002A5029"/>
    <w:rsid w:val="002A5131"/>
    <w:rsid w:val="002B263C"/>
    <w:rsid w:val="002B6DEC"/>
    <w:rsid w:val="002B78E6"/>
    <w:rsid w:val="002C083B"/>
    <w:rsid w:val="002C0B80"/>
    <w:rsid w:val="002C4573"/>
    <w:rsid w:val="002E2F64"/>
    <w:rsid w:val="00303441"/>
    <w:rsid w:val="0030688B"/>
    <w:rsid w:val="00342789"/>
    <w:rsid w:val="00350A8C"/>
    <w:rsid w:val="00352709"/>
    <w:rsid w:val="003624D1"/>
    <w:rsid w:val="00385B16"/>
    <w:rsid w:val="003918B4"/>
    <w:rsid w:val="003F79C4"/>
    <w:rsid w:val="00412DDD"/>
    <w:rsid w:val="00413C58"/>
    <w:rsid w:val="004159EC"/>
    <w:rsid w:val="00421F8B"/>
    <w:rsid w:val="00472B51"/>
    <w:rsid w:val="00475C88"/>
    <w:rsid w:val="004760AF"/>
    <w:rsid w:val="004A10B9"/>
    <w:rsid w:val="004C488F"/>
    <w:rsid w:val="004E0E27"/>
    <w:rsid w:val="004E1D4A"/>
    <w:rsid w:val="004E41EF"/>
    <w:rsid w:val="004F7032"/>
    <w:rsid w:val="0050320B"/>
    <w:rsid w:val="00515E81"/>
    <w:rsid w:val="005509C2"/>
    <w:rsid w:val="0055133D"/>
    <w:rsid w:val="00564F43"/>
    <w:rsid w:val="00575593"/>
    <w:rsid w:val="005A25ED"/>
    <w:rsid w:val="005B073F"/>
    <w:rsid w:val="005B4AC3"/>
    <w:rsid w:val="005C3C63"/>
    <w:rsid w:val="005C6D89"/>
    <w:rsid w:val="005D783D"/>
    <w:rsid w:val="005E7D1E"/>
    <w:rsid w:val="005F21DD"/>
    <w:rsid w:val="00601B1D"/>
    <w:rsid w:val="00610D23"/>
    <w:rsid w:val="0061327C"/>
    <w:rsid w:val="0062335B"/>
    <w:rsid w:val="006472C0"/>
    <w:rsid w:val="0066211B"/>
    <w:rsid w:val="006764D2"/>
    <w:rsid w:val="00690525"/>
    <w:rsid w:val="006B0651"/>
    <w:rsid w:val="006C5404"/>
    <w:rsid w:val="006C7D2A"/>
    <w:rsid w:val="006D2900"/>
    <w:rsid w:val="006D2E29"/>
    <w:rsid w:val="006D5967"/>
    <w:rsid w:val="006E7DAB"/>
    <w:rsid w:val="006F5559"/>
    <w:rsid w:val="0070203E"/>
    <w:rsid w:val="007130EC"/>
    <w:rsid w:val="00733162"/>
    <w:rsid w:val="00742E9B"/>
    <w:rsid w:val="007432A5"/>
    <w:rsid w:val="00746F3D"/>
    <w:rsid w:val="00752B9A"/>
    <w:rsid w:val="00796B31"/>
    <w:rsid w:val="007D1B36"/>
    <w:rsid w:val="007D77E8"/>
    <w:rsid w:val="007E15C2"/>
    <w:rsid w:val="007E43C8"/>
    <w:rsid w:val="007F6823"/>
    <w:rsid w:val="00810247"/>
    <w:rsid w:val="00843353"/>
    <w:rsid w:val="00847547"/>
    <w:rsid w:val="00855300"/>
    <w:rsid w:val="008630E4"/>
    <w:rsid w:val="008700A0"/>
    <w:rsid w:val="0088470F"/>
    <w:rsid w:val="008A2296"/>
    <w:rsid w:val="008B76AC"/>
    <w:rsid w:val="008C4914"/>
    <w:rsid w:val="008C496F"/>
    <w:rsid w:val="008D1778"/>
    <w:rsid w:val="008F4187"/>
    <w:rsid w:val="009115A7"/>
    <w:rsid w:val="0091350F"/>
    <w:rsid w:val="0091567E"/>
    <w:rsid w:val="00921C0E"/>
    <w:rsid w:val="009232D6"/>
    <w:rsid w:val="009333B2"/>
    <w:rsid w:val="00941F5A"/>
    <w:rsid w:val="00943D31"/>
    <w:rsid w:val="00971B37"/>
    <w:rsid w:val="00990131"/>
    <w:rsid w:val="00990FBF"/>
    <w:rsid w:val="009C4F61"/>
    <w:rsid w:val="009C541E"/>
    <w:rsid w:val="009D18D2"/>
    <w:rsid w:val="009E5527"/>
    <w:rsid w:val="00A02AD5"/>
    <w:rsid w:val="00A03133"/>
    <w:rsid w:val="00A176E2"/>
    <w:rsid w:val="00A17DE4"/>
    <w:rsid w:val="00A31D3D"/>
    <w:rsid w:val="00A42B94"/>
    <w:rsid w:val="00A47703"/>
    <w:rsid w:val="00A512A1"/>
    <w:rsid w:val="00A56E15"/>
    <w:rsid w:val="00A7348F"/>
    <w:rsid w:val="00A806B4"/>
    <w:rsid w:val="00A82A4A"/>
    <w:rsid w:val="00A96EC7"/>
    <w:rsid w:val="00AA4696"/>
    <w:rsid w:val="00AF0735"/>
    <w:rsid w:val="00AF5F37"/>
    <w:rsid w:val="00B13FB5"/>
    <w:rsid w:val="00B241BE"/>
    <w:rsid w:val="00B44232"/>
    <w:rsid w:val="00B50F4B"/>
    <w:rsid w:val="00B568C6"/>
    <w:rsid w:val="00B57C39"/>
    <w:rsid w:val="00B60BAB"/>
    <w:rsid w:val="00B71B2B"/>
    <w:rsid w:val="00B75C3E"/>
    <w:rsid w:val="00B816D9"/>
    <w:rsid w:val="00BC050C"/>
    <w:rsid w:val="00BE2FC7"/>
    <w:rsid w:val="00BE50D6"/>
    <w:rsid w:val="00BE521E"/>
    <w:rsid w:val="00BE76E2"/>
    <w:rsid w:val="00BF2184"/>
    <w:rsid w:val="00C14518"/>
    <w:rsid w:val="00C27C64"/>
    <w:rsid w:val="00C31650"/>
    <w:rsid w:val="00C50DA8"/>
    <w:rsid w:val="00C80430"/>
    <w:rsid w:val="00C827EF"/>
    <w:rsid w:val="00C95C54"/>
    <w:rsid w:val="00CA7BEE"/>
    <w:rsid w:val="00CC293F"/>
    <w:rsid w:val="00CE1DBC"/>
    <w:rsid w:val="00CE644A"/>
    <w:rsid w:val="00D01490"/>
    <w:rsid w:val="00D12FA2"/>
    <w:rsid w:val="00D13E2B"/>
    <w:rsid w:val="00D14318"/>
    <w:rsid w:val="00D2044F"/>
    <w:rsid w:val="00D46062"/>
    <w:rsid w:val="00D70608"/>
    <w:rsid w:val="00D81AA6"/>
    <w:rsid w:val="00D94F56"/>
    <w:rsid w:val="00DA2F4A"/>
    <w:rsid w:val="00DA6950"/>
    <w:rsid w:val="00DB62FF"/>
    <w:rsid w:val="00DD6CB2"/>
    <w:rsid w:val="00E40D99"/>
    <w:rsid w:val="00E455C8"/>
    <w:rsid w:val="00E81E94"/>
    <w:rsid w:val="00E91034"/>
    <w:rsid w:val="00E917BE"/>
    <w:rsid w:val="00EA0224"/>
    <w:rsid w:val="00EB0D94"/>
    <w:rsid w:val="00EB380D"/>
    <w:rsid w:val="00EB6FD4"/>
    <w:rsid w:val="00EC3403"/>
    <w:rsid w:val="00EC75A2"/>
    <w:rsid w:val="00ED4A58"/>
    <w:rsid w:val="00ED70B1"/>
    <w:rsid w:val="00ED7160"/>
    <w:rsid w:val="00F007AD"/>
    <w:rsid w:val="00F01099"/>
    <w:rsid w:val="00F10E81"/>
    <w:rsid w:val="00F20BC1"/>
    <w:rsid w:val="00F21962"/>
    <w:rsid w:val="00F43C7F"/>
    <w:rsid w:val="00F5638E"/>
    <w:rsid w:val="00F63E94"/>
    <w:rsid w:val="00F64AE7"/>
    <w:rsid w:val="00F8148F"/>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A2BF4-6B90-488B-957D-3BE48A97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Claire Parde</cp:lastModifiedBy>
  <cp:revision>3</cp:revision>
  <dcterms:created xsi:type="dcterms:W3CDTF">2019-01-16T22:26:00Z</dcterms:created>
  <dcterms:modified xsi:type="dcterms:W3CDTF">2019-01-17T21:21:00Z</dcterms:modified>
</cp:coreProperties>
</file>