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454BB" w14:textId="41BD675A" w:rsidR="000F5E67" w:rsidRPr="00FF7F6C" w:rsidRDefault="00FF7F6C" w:rsidP="00F53215">
      <w:pPr>
        <w:spacing w:after="0" w:line="240" w:lineRule="auto"/>
        <w:jc w:val="both"/>
        <w:rPr>
          <w:b/>
          <w:sz w:val="28"/>
          <w:szCs w:val="28"/>
        </w:rPr>
      </w:pPr>
      <w:r w:rsidRPr="00FF7F6C">
        <w:rPr>
          <w:b/>
          <w:sz w:val="28"/>
          <w:szCs w:val="28"/>
        </w:rPr>
        <w:t>Columbia County Community Healthcare Consortium, Inc.</w:t>
      </w:r>
    </w:p>
    <w:p w14:paraId="10AFC24B" w14:textId="18DB54DA" w:rsidR="00FF7F6C" w:rsidRDefault="00FF7F6C" w:rsidP="00F53215">
      <w:pPr>
        <w:spacing w:after="0" w:line="240" w:lineRule="auto"/>
        <w:jc w:val="both"/>
        <w:rPr>
          <w:b/>
          <w:sz w:val="28"/>
          <w:szCs w:val="28"/>
        </w:rPr>
      </w:pPr>
      <w:r w:rsidRPr="00FF7F6C">
        <w:rPr>
          <w:b/>
          <w:sz w:val="28"/>
          <w:szCs w:val="28"/>
        </w:rPr>
        <w:t xml:space="preserve">Minutes of the Governance Committee meeting of </w:t>
      </w:r>
      <w:r w:rsidR="00BD35F2">
        <w:rPr>
          <w:b/>
          <w:sz w:val="28"/>
          <w:szCs w:val="28"/>
        </w:rPr>
        <w:t>July 24</w:t>
      </w:r>
      <w:r w:rsidR="00E757D5">
        <w:rPr>
          <w:b/>
          <w:sz w:val="28"/>
          <w:szCs w:val="28"/>
        </w:rPr>
        <w:t>, 2019</w:t>
      </w:r>
    </w:p>
    <w:p w14:paraId="56FB29C2" w14:textId="77777777" w:rsidR="00FF7F6C" w:rsidRPr="00FF7F6C" w:rsidRDefault="00FF7F6C" w:rsidP="00F53215">
      <w:pPr>
        <w:spacing w:after="0" w:line="240" w:lineRule="auto"/>
        <w:jc w:val="both"/>
        <w:rPr>
          <w:b/>
          <w:sz w:val="28"/>
          <w:szCs w:val="28"/>
        </w:rPr>
      </w:pPr>
    </w:p>
    <w:p w14:paraId="19C62C53" w14:textId="77777777" w:rsidR="00F53215" w:rsidRPr="00142D3D" w:rsidRDefault="00FF7F6C" w:rsidP="00F53215">
      <w:pPr>
        <w:spacing w:after="0" w:line="240" w:lineRule="auto"/>
        <w:jc w:val="both"/>
        <w:rPr>
          <w:sz w:val="28"/>
          <w:szCs w:val="24"/>
        </w:rPr>
      </w:pPr>
      <w:r w:rsidRPr="00142D3D">
        <w:rPr>
          <w:b/>
          <w:sz w:val="28"/>
          <w:szCs w:val="24"/>
        </w:rPr>
        <w:t>Attending</w:t>
      </w:r>
      <w:r w:rsidR="000F5E67" w:rsidRPr="00142D3D">
        <w:rPr>
          <w:sz w:val="28"/>
          <w:szCs w:val="24"/>
        </w:rPr>
        <w:t xml:space="preserve">:  </w:t>
      </w:r>
    </w:p>
    <w:p w14:paraId="5FB04D17" w14:textId="11F2A114" w:rsidR="00945919" w:rsidRPr="00142D3D" w:rsidRDefault="00945919" w:rsidP="00142D3D">
      <w:pPr>
        <w:spacing w:after="0" w:line="240" w:lineRule="auto"/>
        <w:ind w:left="720"/>
        <w:jc w:val="both"/>
        <w:rPr>
          <w:sz w:val="24"/>
          <w:szCs w:val="24"/>
        </w:rPr>
      </w:pPr>
      <w:r w:rsidRPr="00142D3D">
        <w:rPr>
          <w:sz w:val="24"/>
          <w:szCs w:val="24"/>
        </w:rPr>
        <w:t xml:space="preserve">Board Members: </w:t>
      </w:r>
      <w:r w:rsidR="00187343" w:rsidRPr="00142D3D">
        <w:rPr>
          <w:sz w:val="24"/>
          <w:szCs w:val="24"/>
        </w:rPr>
        <w:t xml:space="preserve">Linda Tripp </w:t>
      </w:r>
      <w:r w:rsidR="00FF7F6C" w:rsidRPr="00142D3D">
        <w:rPr>
          <w:sz w:val="24"/>
          <w:szCs w:val="24"/>
        </w:rPr>
        <w:t>(Chair)</w:t>
      </w:r>
      <w:r w:rsidR="000F5E67" w:rsidRPr="00142D3D">
        <w:rPr>
          <w:sz w:val="24"/>
          <w:szCs w:val="24"/>
        </w:rPr>
        <w:t xml:space="preserve">, Jeff Rovitz, </w:t>
      </w:r>
      <w:r w:rsidR="00E757D5" w:rsidRPr="00142D3D">
        <w:rPr>
          <w:sz w:val="24"/>
          <w:szCs w:val="24"/>
        </w:rPr>
        <w:t>Scott Thomas</w:t>
      </w:r>
      <w:r w:rsidRPr="00142D3D">
        <w:rPr>
          <w:sz w:val="24"/>
          <w:szCs w:val="24"/>
        </w:rPr>
        <w:t>, John Thompson</w:t>
      </w:r>
      <w:r w:rsidR="00AD76FD" w:rsidRPr="00142D3D">
        <w:rPr>
          <w:sz w:val="24"/>
          <w:szCs w:val="24"/>
        </w:rPr>
        <w:t xml:space="preserve"> (by phone)</w:t>
      </w:r>
      <w:r w:rsidRPr="00142D3D">
        <w:rPr>
          <w:sz w:val="24"/>
          <w:szCs w:val="24"/>
        </w:rPr>
        <w:t>, Laurie Scott</w:t>
      </w:r>
      <w:r w:rsidR="000F5E67" w:rsidRPr="00142D3D">
        <w:rPr>
          <w:sz w:val="24"/>
          <w:szCs w:val="24"/>
        </w:rPr>
        <w:t xml:space="preserve">.  </w:t>
      </w:r>
    </w:p>
    <w:p w14:paraId="28889719" w14:textId="098A5562" w:rsidR="00463AA3" w:rsidRPr="00142D3D" w:rsidRDefault="00E757D5" w:rsidP="00142D3D">
      <w:pPr>
        <w:spacing w:after="0" w:line="240" w:lineRule="auto"/>
        <w:ind w:left="720"/>
        <w:jc w:val="both"/>
        <w:rPr>
          <w:sz w:val="24"/>
          <w:szCs w:val="24"/>
        </w:rPr>
      </w:pPr>
      <w:r w:rsidRPr="00142D3D">
        <w:rPr>
          <w:sz w:val="24"/>
          <w:szCs w:val="24"/>
        </w:rPr>
        <w:t xml:space="preserve">Staff: </w:t>
      </w:r>
      <w:r w:rsidR="00945919" w:rsidRPr="00142D3D">
        <w:rPr>
          <w:sz w:val="24"/>
          <w:szCs w:val="24"/>
        </w:rPr>
        <w:t>Claire Parde</w:t>
      </w:r>
    </w:p>
    <w:p w14:paraId="0FE19A63" w14:textId="77777777" w:rsidR="00945919" w:rsidRPr="00142D3D" w:rsidRDefault="00945919" w:rsidP="00945919">
      <w:pPr>
        <w:spacing w:after="0" w:line="240" w:lineRule="auto"/>
        <w:jc w:val="both"/>
        <w:rPr>
          <w:b/>
          <w:sz w:val="24"/>
          <w:szCs w:val="24"/>
        </w:rPr>
      </w:pPr>
    </w:p>
    <w:p w14:paraId="698755C1" w14:textId="5B05AF7E" w:rsidR="00C86EA6" w:rsidRPr="00142D3D" w:rsidRDefault="00C86EA6" w:rsidP="00F53215">
      <w:pPr>
        <w:tabs>
          <w:tab w:val="left" w:pos="3210"/>
        </w:tabs>
        <w:spacing w:line="240" w:lineRule="auto"/>
        <w:jc w:val="both"/>
        <w:rPr>
          <w:sz w:val="24"/>
          <w:szCs w:val="24"/>
        </w:rPr>
      </w:pPr>
      <w:r w:rsidRPr="00142D3D">
        <w:rPr>
          <w:b/>
          <w:sz w:val="28"/>
          <w:szCs w:val="24"/>
        </w:rPr>
        <w:t>Discussion Summary</w:t>
      </w:r>
      <w:r w:rsidRPr="00142D3D">
        <w:rPr>
          <w:sz w:val="28"/>
          <w:szCs w:val="24"/>
        </w:rPr>
        <w:t>:</w:t>
      </w:r>
      <w:r w:rsidR="00F53215" w:rsidRPr="00142D3D">
        <w:rPr>
          <w:sz w:val="24"/>
          <w:szCs w:val="24"/>
        </w:rPr>
        <w:tab/>
      </w:r>
    </w:p>
    <w:p w14:paraId="152DD513" w14:textId="4BF08A2A" w:rsidR="0028699C" w:rsidRPr="00142D3D" w:rsidRDefault="00AD76FD" w:rsidP="00142D3D">
      <w:pPr>
        <w:spacing w:after="120" w:line="240" w:lineRule="auto"/>
        <w:ind w:left="720"/>
        <w:jc w:val="both"/>
        <w:rPr>
          <w:b/>
          <w:sz w:val="24"/>
          <w:szCs w:val="24"/>
        </w:rPr>
      </w:pPr>
      <w:r w:rsidRPr="00142D3D">
        <w:rPr>
          <w:b/>
          <w:sz w:val="24"/>
          <w:szCs w:val="24"/>
        </w:rPr>
        <w:t>Report on New Board Member Orientation</w:t>
      </w:r>
    </w:p>
    <w:p w14:paraId="014EED41" w14:textId="1A3DBFA7" w:rsidR="00AD76FD" w:rsidRPr="00142D3D" w:rsidRDefault="00AD76FD" w:rsidP="00142D3D">
      <w:pPr>
        <w:pStyle w:val="NormalWeb"/>
        <w:ind w:left="720"/>
        <w:jc w:val="both"/>
        <w:rPr>
          <w:rFonts w:asciiTheme="minorHAnsi" w:hAnsiTheme="minorHAnsi"/>
        </w:rPr>
      </w:pPr>
      <w:r w:rsidRPr="00142D3D">
        <w:rPr>
          <w:rFonts w:asciiTheme="minorHAnsi" w:hAnsiTheme="minorHAnsi"/>
        </w:rPr>
        <w:t xml:space="preserve">Linda and Claire reported on the orientation provided to Casey O’Brien, </w:t>
      </w:r>
      <w:r w:rsidRPr="00142D3D">
        <w:rPr>
          <w:rFonts w:asciiTheme="minorHAnsi" w:hAnsiTheme="minorHAnsi" w:cs="Segoe UI"/>
          <w:color w:val="000000"/>
        </w:rPr>
        <w:t xml:space="preserve">Assistant Dean of Planning and Institutional Effectiveness at Columbia Greene Community College, </w:t>
      </w:r>
      <w:r w:rsidRPr="00142D3D">
        <w:rPr>
          <w:rFonts w:asciiTheme="minorHAnsi" w:hAnsiTheme="minorHAnsi"/>
        </w:rPr>
        <w:t xml:space="preserve">who will be presented for election at the August Board meeting. </w:t>
      </w:r>
      <w:r w:rsidR="00B93C48" w:rsidRPr="00142D3D">
        <w:rPr>
          <w:rFonts w:asciiTheme="minorHAnsi" w:hAnsiTheme="minorHAnsi"/>
        </w:rPr>
        <w:t>The meeting occurred on July 18</w:t>
      </w:r>
      <w:r w:rsidR="00B93C48" w:rsidRPr="00142D3D">
        <w:rPr>
          <w:rFonts w:asciiTheme="minorHAnsi" w:hAnsiTheme="minorHAnsi"/>
          <w:vertAlign w:val="superscript"/>
        </w:rPr>
        <w:t>th</w:t>
      </w:r>
      <w:r w:rsidR="00B93C48" w:rsidRPr="00142D3D">
        <w:rPr>
          <w:rFonts w:asciiTheme="minorHAnsi" w:hAnsiTheme="minorHAnsi"/>
        </w:rPr>
        <w:t xml:space="preserve"> in Claire’s office over lunch.  Casey asked good questions and provided positive feedback on the process. </w:t>
      </w:r>
    </w:p>
    <w:p w14:paraId="5D6B5B5E" w14:textId="77777777" w:rsidR="00B93C48" w:rsidRPr="00142D3D" w:rsidRDefault="00B93C48" w:rsidP="00142D3D">
      <w:pPr>
        <w:pStyle w:val="NormalWeb"/>
        <w:ind w:left="720"/>
        <w:jc w:val="both"/>
        <w:rPr>
          <w:rFonts w:asciiTheme="minorHAnsi" w:hAnsiTheme="minorHAnsi"/>
        </w:rPr>
      </w:pPr>
    </w:p>
    <w:p w14:paraId="7A9D0461" w14:textId="0A8DACCA" w:rsidR="00B93C48" w:rsidRPr="00142D3D" w:rsidRDefault="00B93C48" w:rsidP="00142D3D">
      <w:pPr>
        <w:pStyle w:val="NormalWeb"/>
        <w:ind w:left="720"/>
        <w:jc w:val="both"/>
        <w:rPr>
          <w:rFonts w:asciiTheme="minorHAnsi" w:hAnsiTheme="minorHAnsi"/>
        </w:rPr>
      </w:pPr>
      <w:r w:rsidRPr="00142D3D">
        <w:rPr>
          <w:rFonts w:asciiTheme="minorHAnsi" w:hAnsiTheme="minorHAnsi"/>
        </w:rPr>
        <w:t xml:space="preserve">It was agreed that since Linda participated in that meeting, it makes sense for her to serve as Casey’s Board Mentor.  In the future, we will ensure that we select Board Mentors prior to the orientation meeting so the Mentor can participate as well. </w:t>
      </w:r>
    </w:p>
    <w:p w14:paraId="035C83FC" w14:textId="77777777" w:rsidR="00B93C48" w:rsidRPr="00142D3D" w:rsidRDefault="00B93C48" w:rsidP="00142D3D">
      <w:pPr>
        <w:pStyle w:val="NormalWeb"/>
        <w:spacing w:after="120"/>
        <w:ind w:left="720"/>
        <w:jc w:val="both"/>
        <w:rPr>
          <w:rFonts w:asciiTheme="minorHAnsi" w:hAnsiTheme="minorHAnsi"/>
          <w:b/>
        </w:rPr>
      </w:pPr>
    </w:p>
    <w:p w14:paraId="782A8903" w14:textId="6391FE45" w:rsidR="00B93C48" w:rsidRPr="00142D3D" w:rsidRDefault="00B93C48" w:rsidP="00142D3D">
      <w:pPr>
        <w:pStyle w:val="NormalWeb"/>
        <w:spacing w:after="120"/>
        <w:ind w:left="720"/>
        <w:jc w:val="both"/>
        <w:rPr>
          <w:rFonts w:asciiTheme="minorHAnsi" w:hAnsiTheme="minorHAnsi"/>
          <w:b/>
        </w:rPr>
      </w:pPr>
      <w:r w:rsidRPr="00142D3D">
        <w:rPr>
          <w:rFonts w:asciiTheme="minorHAnsi" w:hAnsiTheme="minorHAnsi"/>
          <w:b/>
        </w:rPr>
        <w:t>Review of Board Mentor Program Descriptions</w:t>
      </w:r>
    </w:p>
    <w:p w14:paraId="12D72ACF" w14:textId="501C1D36" w:rsidR="00B93C48" w:rsidRPr="00142D3D" w:rsidRDefault="00B93C48" w:rsidP="00142D3D">
      <w:pPr>
        <w:pStyle w:val="NormalWeb"/>
        <w:ind w:left="720"/>
        <w:jc w:val="both"/>
        <w:rPr>
          <w:rFonts w:asciiTheme="minorHAnsi" w:hAnsiTheme="minorHAnsi"/>
        </w:rPr>
      </w:pPr>
      <w:r w:rsidRPr="00142D3D">
        <w:rPr>
          <w:rFonts w:asciiTheme="minorHAnsi" w:hAnsiTheme="minorHAnsi"/>
        </w:rPr>
        <w:t xml:space="preserve">The Committee revisited the Board Mentor Program Description for Mentors, as well as reviewed the recently drafted Board Mentor Program Description for New Board Members.  Following minor revisions to the latter, these will be shared with the Entire Board as part of the Governance Chair’s Report at either the August or October meetings, time permitting. </w:t>
      </w:r>
    </w:p>
    <w:p w14:paraId="0F3FFA05" w14:textId="77777777" w:rsidR="00B93C48" w:rsidRPr="00142D3D" w:rsidRDefault="00B93C48" w:rsidP="00142D3D">
      <w:pPr>
        <w:pStyle w:val="NormalWeb"/>
        <w:spacing w:after="120"/>
        <w:ind w:left="720"/>
        <w:jc w:val="both"/>
        <w:rPr>
          <w:rFonts w:asciiTheme="minorHAnsi" w:hAnsiTheme="minorHAnsi"/>
          <w:b/>
        </w:rPr>
      </w:pPr>
    </w:p>
    <w:p w14:paraId="473CBFA7" w14:textId="586047A6" w:rsidR="00B93C48" w:rsidRPr="00142D3D" w:rsidRDefault="00B93C48" w:rsidP="00142D3D">
      <w:pPr>
        <w:pStyle w:val="NormalWeb"/>
        <w:spacing w:after="120"/>
        <w:ind w:left="720"/>
        <w:jc w:val="both"/>
        <w:rPr>
          <w:rFonts w:asciiTheme="minorHAnsi" w:hAnsiTheme="minorHAnsi"/>
          <w:b/>
        </w:rPr>
      </w:pPr>
      <w:r w:rsidRPr="00142D3D">
        <w:rPr>
          <w:rFonts w:asciiTheme="minorHAnsi" w:hAnsiTheme="minorHAnsi"/>
          <w:b/>
        </w:rPr>
        <w:t>Plans for August Board Meeting</w:t>
      </w:r>
    </w:p>
    <w:p w14:paraId="61997D14" w14:textId="24EA2B6B" w:rsidR="00B93C48" w:rsidRPr="00142D3D" w:rsidRDefault="00B93C48" w:rsidP="00142D3D">
      <w:pPr>
        <w:pStyle w:val="NormalWeb"/>
        <w:ind w:left="720"/>
        <w:jc w:val="both"/>
        <w:rPr>
          <w:rFonts w:asciiTheme="minorHAnsi" w:hAnsiTheme="minorHAnsi"/>
        </w:rPr>
      </w:pPr>
      <w:r w:rsidRPr="00142D3D">
        <w:rPr>
          <w:rFonts w:asciiTheme="minorHAnsi" w:hAnsiTheme="minorHAnsi"/>
        </w:rPr>
        <w:t xml:space="preserve">Claire reported that the Alliance for Better Health will present to the Board at the August meeting.  CMH has also been invited to present on recent changes to its obstetrical program. </w:t>
      </w:r>
    </w:p>
    <w:p w14:paraId="69203F6B" w14:textId="77777777" w:rsidR="0028699C" w:rsidRPr="00142D3D" w:rsidRDefault="0028699C" w:rsidP="00142D3D">
      <w:pPr>
        <w:pStyle w:val="ListParagraph"/>
        <w:spacing w:line="240" w:lineRule="auto"/>
        <w:jc w:val="both"/>
        <w:rPr>
          <w:b/>
          <w:sz w:val="24"/>
          <w:szCs w:val="24"/>
        </w:rPr>
      </w:pPr>
    </w:p>
    <w:p w14:paraId="24675062" w14:textId="13BC8B95" w:rsidR="00B93C48" w:rsidRPr="00142D3D" w:rsidRDefault="00B93C48" w:rsidP="00142D3D">
      <w:pPr>
        <w:pStyle w:val="ListParagraph"/>
        <w:spacing w:line="240" w:lineRule="auto"/>
        <w:jc w:val="both"/>
        <w:rPr>
          <w:b/>
          <w:sz w:val="24"/>
          <w:szCs w:val="24"/>
        </w:rPr>
      </w:pPr>
      <w:r w:rsidRPr="00142D3D">
        <w:rPr>
          <w:b/>
          <w:sz w:val="24"/>
          <w:szCs w:val="24"/>
        </w:rPr>
        <w:t>Representation from Network Member, CMH</w:t>
      </w:r>
    </w:p>
    <w:p w14:paraId="2A838CC8" w14:textId="6BE201FA" w:rsidR="00B93C48" w:rsidRDefault="00B93C48" w:rsidP="00142D3D">
      <w:pPr>
        <w:pStyle w:val="ListParagraph"/>
        <w:spacing w:line="240" w:lineRule="auto"/>
        <w:jc w:val="both"/>
        <w:rPr>
          <w:sz w:val="24"/>
          <w:szCs w:val="24"/>
        </w:rPr>
      </w:pPr>
      <w:r w:rsidRPr="00142D3D">
        <w:rPr>
          <w:sz w:val="24"/>
          <w:szCs w:val="24"/>
        </w:rPr>
        <w:t xml:space="preserve">Claire reported that she has recently been discussing CMH representation on the Board with Jay Cahalan, the CEO.  Given the demands on the time of senior staff members at CMH, it has been challenging to identify a person who could fulfill this role.  It was suggested that it might be a Trustee </w:t>
      </w:r>
      <w:r w:rsidR="00142D3D" w:rsidRPr="00142D3D">
        <w:rPr>
          <w:sz w:val="24"/>
          <w:szCs w:val="24"/>
        </w:rPr>
        <w:t>might serve as CMH’s representative on our Board.  Claire will pursue this idea with Jay.</w:t>
      </w:r>
    </w:p>
    <w:p w14:paraId="39D89601" w14:textId="77777777" w:rsidR="00142D3D" w:rsidRDefault="00142D3D" w:rsidP="00142D3D">
      <w:pPr>
        <w:pStyle w:val="ListParagraph"/>
        <w:spacing w:line="240" w:lineRule="auto"/>
        <w:jc w:val="both"/>
        <w:rPr>
          <w:sz w:val="24"/>
          <w:szCs w:val="24"/>
        </w:rPr>
      </w:pPr>
    </w:p>
    <w:p w14:paraId="44FF6B9F" w14:textId="7B3072D0" w:rsidR="00142D3D" w:rsidRPr="00142D3D" w:rsidRDefault="00142D3D" w:rsidP="00142D3D">
      <w:pPr>
        <w:pStyle w:val="ListParagraph"/>
        <w:spacing w:line="240" w:lineRule="auto"/>
        <w:jc w:val="both"/>
        <w:rPr>
          <w:b/>
          <w:sz w:val="24"/>
          <w:szCs w:val="24"/>
        </w:rPr>
      </w:pPr>
      <w:r w:rsidRPr="00142D3D">
        <w:rPr>
          <w:b/>
          <w:sz w:val="24"/>
          <w:szCs w:val="24"/>
        </w:rPr>
        <w:t>Plan for reporting on the Strategic Plan</w:t>
      </w:r>
    </w:p>
    <w:p w14:paraId="15D082A3" w14:textId="11A80EBF" w:rsidR="00142D3D" w:rsidRDefault="00142D3D" w:rsidP="00142D3D">
      <w:pPr>
        <w:pStyle w:val="ListParagraph"/>
        <w:spacing w:line="240" w:lineRule="auto"/>
        <w:jc w:val="both"/>
        <w:rPr>
          <w:sz w:val="24"/>
          <w:szCs w:val="24"/>
        </w:rPr>
      </w:pPr>
      <w:r>
        <w:rPr>
          <w:sz w:val="24"/>
          <w:szCs w:val="24"/>
        </w:rPr>
        <w:t>Claire reported that she presen</w:t>
      </w:r>
      <w:bookmarkStart w:id="0" w:name="_GoBack"/>
      <w:bookmarkEnd w:id="0"/>
      <w:r>
        <w:rPr>
          <w:sz w:val="24"/>
          <w:szCs w:val="24"/>
        </w:rPr>
        <w:t xml:space="preserve">ted a proposal for implementing the Strategic Plan to the Executive Committee, which was approved.  She will prepare additional work for the Strategic Planning Committee to review at a meeting in September.  Thereafter, this will be presented to the Entire Board in October. </w:t>
      </w:r>
    </w:p>
    <w:p w14:paraId="443A7505" w14:textId="786BA5FF" w:rsidR="00142D3D" w:rsidRPr="00142D3D" w:rsidRDefault="00142D3D" w:rsidP="00142D3D">
      <w:pPr>
        <w:pStyle w:val="ListParagraph"/>
        <w:spacing w:line="240" w:lineRule="auto"/>
        <w:jc w:val="both"/>
        <w:rPr>
          <w:sz w:val="24"/>
          <w:szCs w:val="24"/>
        </w:rPr>
      </w:pPr>
      <w:r>
        <w:rPr>
          <w:sz w:val="24"/>
          <w:szCs w:val="24"/>
        </w:rPr>
        <w:t xml:space="preserve">Additionally, it was decided that the Strategic Plan will be referenced at every board meeting, most likely as part of the ED’s Report. </w:t>
      </w:r>
    </w:p>
    <w:p w14:paraId="182C05AA" w14:textId="77777777" w:rsidR="00142D3D" w:rsidRPr="00142D3D" w:rsidRDefault="00142D3D" w:rsidP="00142D3D">
      <w:pPr>
        <w:pStyle w:val="ListParagraph"/>
        <w:spacing w:line="240" w:lineRule="auto"/>
        <w:jc w:val="both"/>
        <w:rPr>
          <w:b/>
          <w:sz w:val="24"/>
          <w:szCs w:val="24"/>
        </w:rPr>
      </w:pPr>
    </w:p>
    <w:p w14:paraId="05BB3DB9" w14:textId="77777777" w:rsidR="00142D3D" w:rsidRDefault="001F723E" w:rsidP="00142D3D">
      <w:pPr>
        <w:pStyle w:val="ListParagraph"/>
        <w:spacing w:line="240" w:lineRule="auto"/>
        <w:ind w:left="0"/>
        <w:jc w:val="both"/>
        <w:rPr>
          <w:b/>
          <w:sz w:val="24"/>
          <w:szCs w:val="24"/>
        </w:rPr>
      </w:pPr>
      <w:r w:rsidRPr="00142D3D">
        <w:rPr>
          <w:b/>
          <w:sz w:val="28"/>
          <w:szCs w:val="24"/>
        </w:rPr>
        <w:t>Next Meeting:</w:t>
      </w:r>
      <w:r w:rsidRPr="00142D3D">
        <w:rPr>
          <w:b/>
          <w:sz w:val="24"/>
          <w:szCs w:val="24"/>
        </w:rPr>
        <w:t xml:space="preserve"> </w:t>
      </w:r>
    </w:p>
    <w:p w14:paraId="687D8E52" w14:textId="7B3BA291" w:rsidR="001D5A56" w:rsidRPr="00142D3D" w:rsidRDefault="00142D3D" w:rsidP="00142D3D">
      <w:pPr>
        <w:pStyle w:val="ListParagraph"/>
        <w:spacing w:line="240" w:lineRule="auto"/>
        <w:jc w:val="both"/>
        <w:rPr>
          <w:b/>
          <w:sz w:val="24"/>
          <w:szCs w:val="24"/>
        </w:rPr>
      </w:pPr>
      <w:r w:rsidRPr="00142D3D">
        <w:rPr>
          <w:sz w:val="24"/>
          <w:szCs w:val="24"/>
        </w:rPr>
        <w:t xml:space="preserve">The group decided to eliminate the September meeting.  Therefore, the next meeting will be on </w:t>
      </w:r>
      <w:r w:rsidR="00AB2C0B" w:rsidRPr="00142D3D">
        <w:rPr>
          <w:b/>
          <w:sz w:val="24"/>
          <w:szCs w:val="24"/>
        </w:rPr>
        <w:t>Wednesday</w:t>
      </w:r>
      <w:r w:rsidR="00AB1F70" w:rsidRPr="00142D3D">
        <w:rPr>
          <w:b/>
          <w:sz w:val="24"/>
          <w:szCs w:val="24"/>
        </w:rPr>
        <w:t xml:space="preserve">, </w:t>
      </w:r>
      <w:r w:rsidR="00AD76FD" w:rsidRPr="00142D3D">
        <w:rPr>
          <w:b/>
          <w:sz w:val="24"/>
          <w:szCs w:val="24"/>
        </w:rPr>
        <w:t>October 21</w:t>
      </w:r>
      <w:r w:rsidR="00AB1F70" w:rsidRPr="00142D3D">
        <w:rPr>
          <w:b/>
          <w:sz w:val="24"/>
          <w:szCs w:val="24"/>
        </w:rPr>
        <w:t>, 2019, at 1:00 p.m.</w:t>
      </w:r>
    </w:p>
    <w:sectPr w:rsidR="001D5A56" w:rsidRPr="00142D3D" w:rsidSect="00142D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D3547"/>
    <w:multiLevelType w:val="hybridMultilevel"/>
    <w:tmpl w:val="2A36C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86F18"/>
    <w:multiLevelType w:val="hybridMultilevel"/>
    <w:tmpl w:val="6CA6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14253"/>
    <w:multiLevelType w:val="hybridMultilevel"/>
    <w:tmpl w:val="50BE0F20"/>
    <w:lvl w:ilvl="0" w:tplc="B622BE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665F4"/>
    <w:multiLevelType w:val="hybridMultilevel"/>
    <w:tmpl w:val="1998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7"/>
    <w:rsid w:val="000F5E67"/>
    <w:rsid w:val="00123492"/>
    <w:rsid w:val="00142D3D"/>
    <w:rsid w:val="00160342"/>
    <w:rsid w:val="00187343"/>
    <w:rsid w:val="001C19E2"/>
    <w:rsid w:val="001D5A56"/>
    <w:rsid w:val="001F723E"/>
    <w:rsid w:val="002474A7"/>
    <w:rsid w:val="002526D5"/>
    <w:rsid w:val="002764F8"/>
    <w:rsid w:val="0028699C"/>
    <w:rsid w:val="003518CB"/>
    <w:rsid w:val="00363A45"/>
    <w:rsid w:val="00364706"/>
    <w:rsid w:val="003B35C5"/>
    <w:rsid w:val="00463AA3"/>
    <w:rsid w:val="00475088"/>
    <w:rsid w:val="005365CE"/>
    <w:rsid w:val="00570400"/>
    <w:rsid w:val="005C21F5"/>
    <w:rsid w:val="00616212"/>
    <w:rsid w:val="0067683B"/>
    <w:rsid w:val="00733907"/>
    <w:rsid w:val="00917303"/>
    <w:rsid w:val="00931A0A"/>
    <w:rsid w:val="00945919"/>
    <w:rsid w:val="009870FA"/>
    <w:rsid w:val="009F380F"/>
    <w:rsid w:val="00A327E5"/>
    <w:rsid w:val="00AB1F70"/>
    <w:rsid w:val="00AB2C0B"/>
    <w:rsid w:val="00AC1E42"/>
    <w:rsid w:val="00AD76FD"/>
    <w:rsid w:val="00B544F4"/>
    <w:rsid w:val="00B843E7"/>
    <w:rsid w:val="00B93C48"/>
    <w:rsid w:val="00BC7461"/>
    <w:rsid w:val="00BD35F2"/>
    <w:rsid w:val="00BD57D5"/>
    <w:rsid w:val="00C20680"/>
    <w:rsid w:val="00C86EA6"/>
    <w:rsid w:val="00DA3ED2"/>
    <w:rsid w:val="00E03BB7"/>
    <w:rsid w:val="00E11EE3"/>
    <w:rsid w:val="00E46512"/>
    <w:rsid w:val="00E67499"/>
    <w:rsid w:val="00E757D5"/>
    <w:rsid w:val="00EA44B0"/>
    <w:rsid w:val="00EF1E19"/>
    <w:rsid w:val="00F15F11"/>
    <w:rsid w:val="00F53215"/>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96410D"/>
  <w15:chartTrackingRefBased/>
  <w15:docId w15:val="{B7715CEE-C55D-4A1A-AF8B-622A5D96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4296645999875108msolistparagraph">
    <w:name w:val="m_4284296645999875108msolistparagraph"/>
    <w:basedOn w:val="Normal"/>
    <w:rsid w:val="000F5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E67"/>
    <w:pPr>
      <w:ind w:left="720"/>
      <w:contextualSpacing/>
    </w:pPr>
  </w:style>
  <w:style w:type="paragraph" w:styleId="BalloonText">
    <w:name w:val="Balloon Text"/>
    <w:basedOn w:val="Normal"/>
    <w:link w:val="BalloonTextChar"/>
    <w:uiPriority w:val="99"/>
    <w:semiHidden/>
    <w:unhideWhenUsed/>
    <w:rsid w:val="009F3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0F"/>
    <w:rPr>
      <w:rFonts w:ascii="Segoe UI" w:hAnsi="Segoe UI" w:cs="Segoe UI"/>
      <w:sz w:val="18"/>
      <w:szCs w:val="18"/>
    </w:rPr>
  </w:style>
  <w:style w:type="paragraph" w:styleId="NormalWeb">
    <w:name w:val="Normal (Web)"/>
    <w:basedOn w:val="Normal"/>
    <w:uiPriority w:val="99"/>
    <w:unhideWhenUsed/>
    <w:rsid w:val="00AD76F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6467">
      <w:bodyDiv w:val="1"/>
      <w:marLeft w:val="0"/>
      <w:marRight w:val="0"/>
      <w:marTop w:val="0"/>
      <w:marBottom w:val="0"/>
      <w:divBdr>
        <w:top w:val="none" w:sz="0" w:space="0" w:color="auto"/>
        <w:left w:val="none" w:sz="0" w:space="0" w:color="auto"/>
        <w:bottom w:val="none" w:sz="0" w:space="0" w:color="auto"/>
        <w:right w:val="none" w:sz="0" w:space="0" w:color="auto"/>
      </w:divBdr>
    </w:div>
    <w:div w:id="577515400">
      <w:bodyDiv w:val="1"/>
      <w:marLeft w:val="0"/>
      <w:marRight w:val="0"/>
      <w:marTop w:val="0"/>
      <w:marBottom w:val="0"/>
      <w:divBdr>
        <w:top w:val="none" w:sz="0" w:space="0" w:color="auto"/>
        <w:left w:val="none" w:sz="0" w:space="0" w:color="auto"/>
        <w:bottom w:val="none" w:sz="0" w:space="0" w:color="auto"/>
        <w:right w:val="none" w:sz="0" w:space="0" w:color="auto"/>
      </w:divBdr>
    </w:div>
    <w:div w:id="881332996">
      <w:bodyDiv w:val="1"/>
      <w:marLeft w:val="0"/>
      <w:marRight w:val="0"/>
      <w:marTop w:val="0"/>
      <w:marBottom w:val="0"/>
      <w:divBdr>
        <w:top w:val="none" w:sz="0" w:space="0" w:color="auto"/>
        <w:left w:val="none" w:sz="0" w:space="0" w:color="auto"/>
        <w:bottom w:val="none" w:sz="0" w:space="0" w:color="auto"/>
        <w:right w:val="none" w:sz="0" w:space="0" w:color="auto"/>
      </w:divBdr>
    </w:div>
    <w:div w:id="1327396041">
      <w:bodyDiv w:val="1"/>
      <w:marLeft w:val="0"/>
      <w:marRight w:val="0"/>
      <w:marTop w:val="0"/>
      <w:marBottom w:val="0"/>
      <w:divBdr>
        <w:top w:val="none" w:sz="0" w:space="0" w:color="auto"/>
        <w:left w:val="none" w:sz="0" w:space="0" w:color="auto"/>
        <w:bottom w:val="none" w:sz="0" w:space="0" w:color="auto"/>
        <w:right w:val="none" w:sz="0" w:space="0" w:color="auto"/>
      </w:divBdr>
    </w:div>
    <w:div w:id="1592353531">
      <w:bodyDiv w:val="1"/>
      <w:marLeft w:val="0"/>
      <w:marRight w:val="0"/>
      <w:marTop w:val="0"/>
      <w:marBottom w:val="0"/>
      <w:divBdr>
        <w:top w:val="none" w:sz="0" w:space="0" w:color="auto"/>
        <w:left w:val="none" w:sz="0" w:space="0" w:color="auto"/>
        <w:bottom w:val="none" w:sz="0" w:space="0" w:color="auto"/>
        <w:right w:val="none" w:sz="0" w:space="0" w:color="auto"/>
      </w:divBdr>
    </w:div>
    <w:div w:id="2128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Claire Parde</cp:lastModifiedBy>
  <cp:revision>1</cp:revision>
  <dcterms:created xsi:type="dcterms:W3CDTF">2019-07-24T18:10:00Z</dcterms:created>
  <dcterms:modified xsi:type="dcterms:W3CDTF">2019-07-25T12:44:00Z</dcterms:modified>
</cp:coreProperties>
</file>