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832D28">
            <w:pPr>
              <w:spacing w:before="120" w:after="120"/>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832D28">
            <w:pPr>
              <w:spacing w:before="120" w:after="120"/>
              <w:jc w:val="both"/>
              <w:rPr>
                <w:b/>
              </w:rPr>
            </w:pPr>
            <w:r w:rsidRPr="001E0050">
              <w:rPr>
                <w:b/>
              </w:rPr>
              <w:t xml:space="preserve">Date:   </w:t>
            </w:r>
            <w:r w:rsidR="00482802">
              <w:rPr>
                <w:b/>
              </w:rPr>
              <w:t xml:space="preserve">  </w:t>
            </w:r>
            <w:r w:rsidR="00BC4A47">
              <w:rPr>
                <w:b/>
              </w:rPr>
              <w:t>May 24</w:t>
            </w:r>
            <w:r w:rsidR="003E12FA">
              <w:rPr>
                <w:b/>
              </w:rPr>
              <w:t>, 2022</w:t>
            </w:r>
          </w:p>
        </w:tc>
      </w:tr>
      <w:tr w:rsidR="00D81AA6" w:rsidRPr="001E0050" w:rsidTr="00655166">
        <w:trPr>
          <w:trHeight w:val="275"/>
        </w:trPr>
        <w:tc>
          <w:tcPr>
            <w:tcW w:w="10552" w:type="dxa"/>
            <w:gridSpan w:val="2"/>
            <w:vMerge w:val="restart"/>
            <w:vAlign w:val="center"/>
          </w:tcPr>
          <w:p w:rsidR="00CF09A1" w:rsidRDefault="00482802" w:rsidP="00832D28">
            <w:pPr>
              <w:spacing w:before="120" w:after="120"/>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 xml:space="preserve">Bob Gibson, </w:t>
            </w:r>
            <w:r w:rsidR="00B708DF">
              <w:rPr>
                <w:b/>
              </w:rPr>
              <w:t>PJ Keeler</w:t>
            </w:r>
          </w:p>
          <w:p w:rsidR="00832D28" w:rsidRDefault="00CF09A1" w:rsidP="00832D28">
            <w:pPr>
              <w:spacing w:before="120" w:after="120"/>
              <w:jc w:val="both"/>
              <w:rPr>
                <w:b/>
              </w:rPr>
            </w:pPr>
            <w:r>
              <w:rPr>
                <w:b/>
              </w:rPr>
              <w:t xml:space="preserve">                                             </w:t>
            </w:r>
          </w:p>
          <w:p w:rsidR="00467110" w:rsidRPr="001E0050" w:rsidRDefault="00482802" w:rsidP="00832D28">
            <w:pPr>
              <w:spacing w:before="120" w:after="120"/>
              <w:jc w:val="both"/>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832D28">
              <w:rPr>
                <w:b/>
              </w:rPr>
              <w:t>Kevin McDonald</w:t>
            </w:r>
            <w:r w:rsidR="00832D28">
              <w:rPr>
                <w:b/>
              </w:rPr>
              <w:t>,</w:t>
            </w:r>
            <w:r w:rsidR="00832D28">
              <w:rPr>
                <w:b/>
              </w:rPr>
              <w:t xml:space="preserve"> </w:t>
            </w:r>
            <w:r w:rsidR="00832D28">
              <w:rPr>
                <w:b/>
              </w:rPr>
              <w:t>David Rossetti, Ken Stall</w:t>
            </w:r>
          </w:p>
        </w:tc>
        <w:tc>
          <w:tcPr>
            <w:tcW w:w="4028" w:type="dxa"/>
          </w:tcPr>
          <w:p w:rsidR="00D81AA6" w:rsidRPr="001E0050" w:rsidRDefault="00D81AA6" w:rsidP="00832D28">
            <w:pPr>
              <w:spacing w:before="120" w:after="120"/>
              <w:jc w:val="both"/>
              <w:rPr>
                <w:b/>
              </w:rPr>
            </w:pPr>
            <w:r w:rsidRPr="001E0050">
              <w:rPr>
                <w:b/>
              </w:rPr>
              <w:t>Guests:</w:t>
            </w:r>
            <w:r w:rsidR="00303441">
              <w:rPr>
                <w:b/>
              </w:rPr>
              <w:t xml:space="preserve"> </w:t>
            </w:r>
            <w:r w:rsidR="00832D28">
              <w:rPr>
                <w:b/>
              </w:rPr>
              <w:t>None.</w:t>
            </w:r>
          </w:p>
        </w:tc>
      </w:tr>
      <w:tr w:rsidR="00D81AA6" w:rsidRPr="001E0050" w:rsidTr="00832D28">
        <w:trPr>
          <w:trHeight w:val="917"/>
        </w:trPr>
        <w:tc>
          <w:tcPr>
            <w:tcW w:w="10552" w:type="dxa"/>
            <w:gridSpan w:val="2"/>
            <w:vMerge/>
          </w:tcPr>
          <w:p w:rsidR="00D81AA6" w:rsidRPr="001E0050" w:rsidRDefault="00D81AA6" w:rsidP="00832D28">
            <w:pPr>
              <w:spacing w:before="120" w:after="120"/>
              <w:jc w:val="both"/>
              <w:rPr>
                <w:b/>
              </w:rPr>
            </w:pPr>
          </w:p>
        </w:tc>
        <w:tc>
          <w:tcPr>
            <w:tcW w:w="4028" w:type="dxa"/>
          </w:tcPr>
          <w:p w:rsidR="00482802" w:rsidRDefault="00D81AA6" w:rsidP="00832D28">
            <w:pPr>
              <w:spacing w:before="120" w:after="120"/>
              <w:rPr>
                <w:b/>
              </w:rPr>
            </w:pPr>
            <w:r w:rsidRPr="001E0050">
              <w:rPr>
                <w:b/>
              </w:rPr>
              <w:t>Staff Members Attending:</w:t>
            </w:r>
            <w:r w:rsidR="004C104F">
              <w:rPr>
                <w:b/>
              </w:rPr>
              <w:t xml:space="preserve"> </w:t>
            </w:r>
          </w:p>
          <w:p w:rsidR="00D81AA6" w:rsidRPr="001E0050" w:rsidRDefault="004E0E27" w:rsidP="00832D28">
            <w:pPr>
              <w:spacing w:before="120" w:after="120"/>
              <w:rPr>
                <w:b/>
              </w:rPr>
            </w:pPr>
            <w:r>
              <w:rPr>
                <w:b/>
              </w:rPr>
              <w:t>John Ray</w:t>
            </w:r>
            <w:r w:rsidR="00BC4A47">
              <w:rPr>
                <w:b/>
              </w:rPr>
              <w:t xml:space="preserve"> and Ashling Kelly</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AB137D">
        <w:trPr>
          <w:trHeight w:val="782"/>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C30993" w:rsidP="00AB137D">
            <w:r>
              <w:t xml:space="preserve">Update </w:t>
            </w:r>
            <w:r w:rsidR="00482802">
              <w:t>on</w:t>
            </w:r>
            <w:r w:rsidR="00F209EB">
              <w:t xml:space="preserve"> </w:t>
            </w:r>
            <w:r w:rsidR="008B6984">
              <w:t>investment</w:t>
            </w:r>
          </w:p>
        </w:tc>
        <w:tc>
          <w:tcPr>
            <w:tcW w:w="13044" w:type="dxa"/>
            <w:gridSpan w:val="2"/>
            <w:tcBorders>
              <w:top w:val="single" w:sz="4" w:space="0" w:color="auto"/>
              <w:left w:val="single" w:sz="4" w:space="0" w:color="auto"/>
              <w:bottom w:val="single" w:sz="4" w:space="0" w:color="auto"/>
            </w:tcBorders>
            <w:vAlign w:val="center"/>
          </w:tcPr>
          <w:p w:rsidR="00CF09A1" w:rsidRPr="003A2E4C" w:rsidRDefault="00832D28" w:rsidP="00832D28">
            <w:pPr>
              <w:spacing w:before="120" w:after="120"/>
              <w:jc w:val="both"/>
              <w:rPr>
                <w:b/>
              </w:rPr>
            </w:pPr>
            <w:r>
              <w:t xml:space="preserve">In the absence of TJ Pellitteri, the Financial Advisor overseeing the agnecy’s investment account who could not attend today’s meeting, </w:t>
            </w:r>
            <w:r w:rsidR="008B6992">
              <w:t>John Ray prov</w:t>
            </w:r>
            <w:r w:rsidR="0010366B">
              <w:t>ided an update to the Committee</w:t>
            </w:r>
            <w:r>
              <w:t xml:space="preserve">.  The account has </w:t>
            </w:r>
            <w:r w:rsidR="00344810">
              <w:t>lost $33.7</w:t>
            </w:r>
            <w:r>
              <w:t>K since the last report</w:t>
            </w:r>
            <w:r w:rsidR="00344810">
              <w:t xml:space="preserve">. </w:t>
            </w:r>
          </w:p>
        </w:tc>
      </w:tr>
      <w:tr w:rsidR="00F25001" w:rsidRPr="001E0050" w:rsidTr="00420127">
        <w:trPr>
          <w:trHeight w:val="1700"/>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B708DF">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F25001" w:rsidRPr="005B7F51" w:rsidRDefault="00F25001" w:rsidP="00344810">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344810" w:rsidRPr="00344810">
              <w:t>April 30</w:t>
            </w:r>
            <w:r w:rsidR="0010366B" w:rsidRPr="00344810">
              <w:t>, 2022</w:t>
            </w:r>
            <w:r w:rsidRPr="00344810">
              <w:t>.</w:t>
            </w:r>
            <w:r>
              <w:t xml:space="preserve"> Additionally, John Ray offered his “Fiscal Highlights” report.  </w:t>
            </w:r>
            <w:r w:rsidR="00832D28">
              <w:t>As usual, these reports will be posted to the Board Portal for review by all interested Directors.</w:t>
            </w:r>
          </w:p>
        </w:tc>
      </w:tr>
      <w:tr w:rsidR="006B74FA"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6B74FA" w:rsidRDefault="006B74FA" w:rsidP="00F25001">
            <w:pPr>
              <w:jc w:val="both"/>
            </w:pPr>
            <w:r>
              <w:t>Audit Update</w:t>
            </w:r>
          </w:p>
        </w:tc>
        <w:tc>
          <w:tcPr>
            <w:tcW w:w="13044" w:type="dxa"/>
            <w:gridSpan w:val="2"/>
            <w:tcBorders>
              <w:top w:val="single" w:sz="4" w:space="0" w:color="auto"/>
              <w:left w:val="single" w:sz="4" w:space="0" w:color="auto"/>
              <w:bottom w:val="single" w:sz="4" w:space="0" w:color="auto"/>
            </w:tcBorders>
            <w:vAlign w:val="center"/>
          </w:tcPr>
          <w:p w:rsidR="006B74FA" w:rsidRPr="006B74FA" w:rsidRDefault="006B74FA" w:rsidP="00832D28">
            <w:pPr>
              <w:spacing w:before="120" w:after="120"/>
              <w:jc w:val="both"/>
            </w:pPr>
            <w:r w:rsidRPr="006B74FA">
              <w:t>John</w:t>
            </w:r>
            <w:r w:rsidR="00A107CE">
              <w:t xml:space="preserve"> Ray reported that </w:t>
            </w:r>
            <w:r w:rsidR="00832D28">
              <w:t xml:space="preserve">the last of the </w:t>
            </w:r>
            <w:r w:rsidR="00A107CE">
              <w:t xml:space="preserve">audit documentation </w:t>
            </w:r>
            <w:r w:rsidR="00832D28">
              <w:t>was</w:t>
            </w:r>
            <w:r w:rsidR="00A107CE">
              <w:t xml:space="preserve"> submitted to the auditors </w:t>
            </w:r>
            <w:r w:rsidR="00832D28">
              <w:t>in the prior week</w:t>
            </w:r>
            <w:r w:rsidR="00A107CE">
              <w:t>.</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8B6992">
            <w:pPr>
              <w:spacing w:before="120" w:after="120"/>
              <w:jc w:val="both"/>
              <w:rPr>
                <w:b/>
              </w:rPr>
            </w:pPr>
            <w:r>
              <w:rPr>
                <w:b/>
              </w:rPr>
              <w:t xml:space="preserve">Date, Time &amp; Location:  </w:t>
            </w:r>
            <w:r w:rsidRPr="005C1500">
              <w:rPr>
                <w:b/>
              </w:rPr>
              <w:t xml:space="preserve">Tuesday, </w:t>
            </w:r>
            <w:r w:rsidR="008B6992">
              <w:rPr>
                <w:b/>
              </w:rPr>
              <w:t>July 26</w:t>
            </w:r>
            <w:r>
              <w:rPr>
                <w:b/>
              </w:rPr>
              <w:t>, 202</w:t>
            </w:r>
            <w:r w:rsidR="00BC5F08">
              <w:rPr>
                <w:b/>
              </w:rPr>
              <w:t>2</w:t>
            </w:r>
            <w:r>
              <w:rPr>
                <w:b/>
              </w:rPr>
              <w:t xml:space="preserve"> </w:t>
            </w:r>
            <w:r w:rsidRPr="005C1500">
              <w:rPr>
                <w:b/>
              </w:rPr>
              <w:t>at 3:00 p.m.</w:t>
            </w:r>
            <w:r w:rsidR="00655166">
              <w:rPr>
                <w:b/>
              </w:rPr>
              <w:t>,</w:t>
            </w:r>
            <w:r>
              <w:rPr>
                <w:b/>
              </w:rPr>
              <w:t xml:space="preserve"> </w:t>
            </w:r>
            <w:r w:rsidR="00BC5F08">
              <w:rPr>
                <w:b/>
              </w:rPr>
              <w:t>via Zoom</w:t>
            </w:r>
          </w:p>
        </w:tc>
      </w:tr>
    </w:tbl>
    <w:p w:rsidR="00385B16" w:rsidRPr="00990131" w:rsidRDefault="00385B16" w:rsidP="009F565B">
      <w:pPr>
        <w:jc w:val="both"/>
      </w:pPr>
      <w:bookmarkStart w:id="0" w:name="_GoBack"/>
      <w:bookmarkEnd w:id="0"/>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0366B"/>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7C27"/>
    <w:rsid w:val="00252DCF"/>
    <w:rsid w:val="0025371D"/>
    <w:rsid w:val="00260DBC"/>
    <w:rsid w:val="002620DF"/>
    <w:rsid w:val="00263074"/>
    <w:rsid w:val="002659C8"/>
    <w:rsid w:val="0026754F"/>
    <w:rsid w:val="002901B2"/>
    <w:rsid w:val="002A1577"/>
    <w:rsid w:val="002A5029"/>
    <w:rsid w:val="002A5131"/>
    <w:rsid w:val="002B15C0"/>
    <w:rsid w:val="002B263C"/>
    <w:rsid w:val="002B6DEC"/>
    <w:rsid w:val="002B78E6"/>
    <w:rsid w:val="002C083B"/>
    <w:rsid w:val="002C09CF"/>
    <w:rsid w:val="002C0B80"/>
    <w:rsid w:val="002C4573"/>
    <w:rsid w:val="002E2F64"/>
    <w:rsid w:val="00303441"/>
    <w:rsid w:val="0030688B"/>
    <w:rsid w:val="00307AF5"/>
    <w:rsid w:val="003164C2"/>
    <w:rsid w:val="00342789"/>
    <w:rsid w:val="00344810"/>
    <w:rsid w:val="00350A8C"/>
    <w:rsid w:val="00352709"/>
    <w:rsid w:val="003624D1"/>
    <w:rsid w:val="00372BD2"/>
    <w:rsid w:val="00384A05"/>
    <w:rsid w:val="00385B16"/>
    <w:rsid w:val="003918B4"/>
    <w:rsid w:val="003A1110"/>
    <w:rsid w:val="003A2E4C"/>
    <w:rsid w:val="003D5D2B"/>
    <w:rsid w:val="003E0374"/>
    <w:rsid w:val="003E12FA"/>
    <w:rsid w:val="003F79C4"/>
    <w:rsid w:val="00412DDD"/>
    <w:rsid w:val="00413C58"/>
    <w:rsid w:val="004159EC"/>
    <w:rsid w:val="00420127"/>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1482"/>
    <w:rsid w:val="005523B9"/>
    <w:rsid w:val="00564F43"/>
    <w:rsid w:val="00567CEF"/>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5166"/>
    <w:rsid w:val="0066211B"/>
    <w:rsid w:val="006764D2"/>
    <w:rsid w:val="00690525"/>
    <w:rsid w:val="00694DA0"/>
    <w:rsid w:val="006B0651"/>
    <w:rsid w:val="006B74FA"/>
    <w:rsid w:val="006C5404"/>
    <w:rsid w:val="006C59E1"/>
    <w:rsid w:val="006C7D2A"/>
    <w:rsid w:val="006D2900"/>
    <w:rsid w:val="006D2E29"/>
    <w:rsid w:val="006D5967"/>
    <w:rsid w:val="006D61DE"/>
    <w:rsid w:val="006E7DAB"/>
    <w:rsid w:val="006F4454"/>
    <w:rsid w:val="006F5559"/>
    <w:rsid w:val="0070203E"/>
    <w:rsid w:val="007130EC"/>
    <w:rsid w:val="00733162"/>
    <w:rsid w:val="00742E9B"/>
    <w:rsid w:val="007432A5"/>
    <w:rsid w:val="007453E8"/>
    <w:rsid w:val="00746F3D"/>
    <w:rsid w:val="00752B9A"/>
    <w:rsid w:val="00756575"/>
    <w:rsid w:val="00796B31"/>
    <w:rsid w:val="007978F1"/>
    <w:rsid w:val="007D1B36"/>
    <w:rsid w:val="007D77E8"/>
    <w:rsid w:val="007E15C2"/>
    <w:rsid w:val="007E43C8"/>
    <w:rsid w:val="007F6823"/>
    <w:rsid w:val="00810247"/>
    <w:rsid w:val="00820CBF"/>
    <w:rsid w:val="00832D28"/>
    <w:rsid w:val="00835CE2"/>
    <w:rsid w:val="00843353"/>
    <w:rsid w:val="00847547"/>
    <w:rsid w:val="00855300"/>
    <w:rsid w:val="008630E4"/>
    <w:rsid w:val="008700A0"/>
    <w:rsid w:val="0088470F"/>
    <w:rsid w:val="0088542F"/>
    <w:rsid w:val="00894980"/>
    <w:rsid w:val="008A2296"/>
    <w:rsid w:val="008B6984"/>
    <w:rsid w:val="008B6992"/>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53D51"/>
    <w:rsid w:val="00971B37"/>
    <w:rsid w:val="00982840"/>
    <w:rsid w:val="00990131"/>
    <w:rsid w:val="00990FBF"/>
    <w:rsid w:val="009C2995"/>
    <w:rsid w:val="009C4F61"/>
    <w:rsid w:val="009C541E"/>
    <w:rsid w:val="009D18D2"/>
    <w:rsid w:val="009E5527"/>
    <w:rsid w:val="009E7D9C"/>
    <w:rsid w:val="009F565B"/>
    <w:rsid w:val="00A02AD5"/>
    <w:rsid w:val="00A03133"/>
    <w:rsid w:val="00A107CE"/>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B137D"/>
    <w:rsid w:val="00AB5968"/>
    <w:rsid w:val="00AE39BD"/>
    <w:rsid w:val="00AF0735"/>
    <w:rsid w:val="00AF3247"/>
    <w:rsid w:val="00AF5F37"/>
    <w:rsid w:val="00AF728C"/>
    <w:rsid w:val="00B031B8"/>
    <w:rsid w:val="00B070AB"/>
    <w:rsid w:val="00B13FB5"/>
    <w:rsid w:val="00B241BE"/>
    <w:rsid w:val="00B44232"/>
    <w:rsid w:val="00B50F4B"/>
    <w:rsid w:val="00B568C6"/>
    <w:rsid w:val="00B57C39"/>
    <w:rsid w:val="00B60BAB"/>
    <w:rsid w:val="00B708DF"/>
    <w:rsid w:val="00B71B2B"/>
    <w:rsid w:val="00B7365D"/>
    <w:rsid w:val="00B75C3E"/>
    <w:rsid w:val="00B816D9"/>
    <w:rsid w:val="00B93F06"/>
    <w:rsid w:val="00B94A16"/>
    <w:rsid w:val="00B956A7"/>
    <w:rsid w:val="00B9717B"/>
    <w:rsid w:val="00BC050C"/>
    <w:rsid w:val="00BC4A47"/>
    <w:rsid w:val="00BC5F08"/>
    <w:rsid w:val="00BC6402"/>
    <w:rsid w:val="00BD57CE"/>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15289"/>
    <w:rsid w:val="00E40D99"/>
    <w:rsid w:val="00E455C8"/>
    <w:rsid w:val="00E637F7"/>
    <w:rsid w:val="00E722FC"/>
    <w:rsid w:val="00E81E94"/>
    <w:rsid w:val="00E91034"/>
    <w:rsid w:val="00E917BE"/>
    <w:rsid w:val="00EA0224"/>
    <w:rsid w:val="00EA15EF"/>
    <w:rsid w:val="00EB00F8"/>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E2E2"/>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FA2F9-0AB7-45C7-93A8-DEC2A12C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2</cp:revision>
  <dcterms:created xsi:type="dcterms:W3CDTF">2022-05-25T14:45:00Z</dcterms:created>
  <dcterms:modified xsi:type="dcterms:W3CDTF">2022-05-25T14:45:00Z</dcterms:modified>
</cp:coreProperties>
</file>