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3444"/>
        <w:gridCol w:w="3244"/>
        <w:gridCol w:w="3326"/>
        <w:gridCol w:w="2520"/>
      </w:tblGrid>
      <w:tr w:rsidR="00C02159" w:rsidTr="00C02159">
        <w:trPr>
          <w:trHeight w:val="332"/>
        </w:trPr>
        <w:tc>
          <w:tcPr>
            <w:tcW w:w="11947" w:type="dxa"/>
            <w:gridSpan w:val="4"/>
          </w:tcPr>
          <w:p w:rsidR="00C02159" w:rsidRPr="004D44B8" w:rsidRDefault="00C02159" w:rsidP="00255217">
            <w:pPr>
              <w:rPr>
                <w:b/>
              </w:rPr>
            </w:pPr>
            <w:r>
              <w:rPr>
                <w:b/>
              </w:rPr>
              <w:t>Committee: Corporate Compliance</w:t>
            </w:r>
          </w:p>
        </w:tc>
        <w:tc>
          <w:tcPr>
            <w:tcW w:w="2520" w:type="dxa"/>
          </w:tcPr>
          <w:p w:rsidR="00C02159" w:rsidRPr="004D44B8" w:rsidRDefault="00C02159" w:rsidP="00D3090B">
            <w:pPr>
              <w:rPr>
                <w:b/>
              </w:rPr>
            </w:pPr>
            <w:r w:rsidRPr="004D44B8">
              <w:rPr>
                <w:b/>
              </w:rPr>
              <w:t>Date:</w:t>
            </w:r>
            <w:r>
              <w:rPr>
                <w:b/>
              </w:rPr>
              <w:t xml:space="preserve"> </w:t>
            </w:r>
            <w:r w:rsidR="000A20E9">
              <w:rPr>
                <w:b/>
              </w:rPr>
              <w:t>Ma</w:t>
            </w:r>
            <w:r w:rsidR="00D3090B">
              <w:rPr>
                <w:b/>
              </w:rPr>
              <w:t>y</w:t>
            </w:r>
            <w:r w:rsidR="000A20E9">
              <w:rPr>
                <w:b/>
              </w:rPr>
              <w:t xml:space="preserve"> </w:t>
            </w:r>
            <w:r w:rsidR="00D3090B">
              <w:rPr>
                <w:b/>
              </w:rPr>
              <w:t>6</w:t>
            </w:r>
            <w:r>
              <w:rPr>
                <w:b/>
              </w:rPr>
              <w:t>, 2</w:t>
            </w:r>
            <w:r w:rsidR="000A20E9">
              <w:rPr>
                <w:b/>
              </w:rPr>
              <w:t>020</w:t>
            </w:r>
          </w:p>
        </w:tc>
      </w:tr>
      <w:tr w:rsidR="00C02159" w:rsidTr="00C02159">
        <w:tc>
          <w:tcPr>
            <w:tcW w:w="14467" w:type="dxa"/>
            <w:gridSpan w:val="5"/>
          </w:tcPr>
          <w:p w:rsidR="00C02159" w:rsidRDefault="00C02159" w:rsidP="000A20E9">
            <w:r w:rsidRPr="004D44B8">
              <w:rPr>
                <w:b/>
              </w:rPr>
              <w:t>Attend</w:t>
            </w:r>
            <w:r>
              <w:rPr>
                <w:b/>
              </w:rPr>
              <w:t>ing Members</w:t>
            </w:r>
            <w:r w:rsidRPr="004D44B8">
              <w:rPr>
                <w:b/>
              </w:rPr>
              <w:t>:</w:t>
            </w:r>
            <w:r>
              <w:rPr>
                <w:b/>
              </w:rPr>
              <w:t xml:space="preserve"> Art Proper, Nancy Watrous, </w:t>
            </w:r>
            <w:r w:rsidR="000A20E9">
              <w:rPr>
                <w:b/>
              </w:rPr>
              <w:t xml:space="preserve">Theresa Lux, </w:t>
            </w:r>
            <w:r w:rsidR="00D3090B">
              <w:rPr>
                <w:b/>
              </w:rPr>
              <w:t xml:space="preserve">Michael Cole, </w:t>
            </w:r>
            <w:r>
              <w:rPr>
                <w:b/>
              </w:rPr>
              <w:t>Lisa Thomas and Claire Parde</w:t>
            </w:r>
          </w:p>
        </w:tc>
      </w:tr>
      <w:tr w:rsidR="00C02159" w:rsidTr="00CD55A6">
        <w:tc>
          <w:tcPr>
            <w:tcW w:w="5377" w:type="dxa"/>
            <w:gridSpan w:val="2"/>
          </w:tcPr>
          <w:p w:rsidR="00C02159" w:rsidRDefault="00C02159" w:rsidP="00E3270B">
            <w:r w:rsidRPr="004D44B8">
              <w:rPr>
                <w:b/>
              </w:rPr>
              <w:t>Absent</w:t>
            </w:r>
            <w:r>
              <w:rPr>
                <w:b/>
              </w:rPr>
              <w:t xml:space="preserve"> Members</w:t>
            </w:r>
            <w:r w:rsidRPr="004D44B8">
              <w:rPr>
                <w:b/>
              </w:rPr>
              <w:t>:</w:t>
            </w:r>
            <w:r>
              <w:rPr>
                <w:b/>
              </w:rPr>
              <w:t xml:space="preserve"> </w:t>
            </w:r>
            <w:r w:rsidR="00E3270B">
              <w:rPr>
                <w:b/>
              </w:rPr>
              <w:t>n</w:t>
            </w:r>
            <w:r w:rsidR="00D3090B">
              <w:rPr>
                <w:b/>
              </w:rPr>
              <w:t>one</w:t>
            </w:r>
            <w:r>
              <w:rPr>
                <w:b/>
              </w:rPr>
              <w:t xml:space="preserve">                      </w:t>
            </w:r>
          </w:p>
        </w:tc>
        <w:tc>
          <w:tcPr>
            <w:tcW w:w="3244" w:type="dxa"/>
          </w:tcPr>
          <w:p w:rsidR="00C02159" w:rsidRDefault="00C02159" w:rsidP="00C372AE">
            <w:r w:rsidRPr="004D44B8">
              <w:rPr>
                <w:b/>
              </w:rPr>
              <w:t>Facilitator:</w:t>
            </w:r>
            <w:r>
              <w:rPr>
                <w:b/>
              </w:rPr>
              <w:t xml:space="preserve"> Claire Parde</w:t>
            </w:r>
          </w:p>
        </w:tc>
        <w:tc>
          <w:tcPr>
            <w:tcW w:w="5846" w:type="dxa"/>
            <w:gridSpan w:val="2"/>
          </w:tcPr>
          <w:p w:rsidR="00C02159" w:rsidRDefault="00C02159" w:rsidP="00C372AE">
            <w:r w:rsidRPr="004D44B8">
              <w:rPr>
                <w:b/>
              </w:rPr>
              <w:t>Scribe:</w:t>
            </w:r>
            <w:r>
              <w:rPr>
                <w:b/>
              </w:rPr>
              <w:t xml:space="preserve"> Lisa Thomas</w:t>
            </w:r>
          </w:p>
        </w:tc>
      </w:tr>
      <w:tr w:rsidR="00C02159" w:rsidTr="00C02159">
        <w:trPr>
          <w:trHeight w:val="750"/>
        </w:trPr>
        <w:tc>
          <w:tcPr>
            <w:tcW w:w="1933"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2534" w:type="dxa"/>
            <w:gridSpan w:val="4"/>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3D37EB" w:rsidTr="003D37EB">
        <w:trPr>
          <w:trHeight w:val="1164"/>
        </w:trPr>
        <w:tc>
          <w:tcPr>
            <w:tcW w:w="1933" w:type="dxa"/>
            <w:tcBorders>
              <w:left w:val="single" w:sz="8" w:space="0" w:color="auto"/>
            </w:tcBorders>
            <w:vAlign w:val="center"/>
          </w:tcPr>
          <w:p w:rsidR="003D37EB" w:rsidRDefault="003D37EB" w:rsidP="003D37EB">
            <w:pPr>
              <w:jc w:val="center"/>
            </w:pPr>
            <w:r>
              <w:t>Program Audits</w:t>
            </w:r>
          </w:p>
          <w:p w:rsidR="003D37EB" w:rsidRDefault="003D37EB" w:rsidP="003D755F">
            <w:pPr>
              <w:jc w:val="center"/>
            </w:pPr>
          </w:p>
        </w:tc>
        <w:tc>
          <w:tcPr>
            <w:tcW w:w="12534" w:type="dxa"/>
            <w:gridSpan w:val="4"/>
            <w:vAlign w:val="center"/>
          </w:tcPr>
          <w:p w:rsidR="003D37EB" w:rsidRDefault="003C6ECA" w:rsidP="003D37EB">
            <w:pPr>
              <w:jc w:val="both"/>
            </w:pPr>
            <w:r>
              <w:t>None to report</w:t>
            </w:r>
            <w:r w:rsidR="003D37EB">
              <w:t>.</w:t>
            </w:r>
          </w:p>
          <w:p w:rsidR="003D37EB" w:rsidRDefault="003D37EB" w:rsidP="00D3090B">
            <w:pPr>
              <w:jc w:val="both"/>
            </w:pPr>
          </w:p>
        </w:tc>
      </w:tr>
      <w:tr w:rsidR="00C02159" w:rsidTr="00C02159">
        <w:trPr>
          <w:trHeight w:val="1296"/>
        </w:trPr>
        <w:tc>
          <w:tcPr>
            <w:tcW w:w="1933" w:type="dxa"/>
            <w:tcBorders>
              <w:left w:val="single" w:sz="8" w:space="0" w:color="auto"/>
            </w:tcBorders>
            <w:vAlign w:val="center"/>
          </w:tcPr>
          <w:p w:rsidR="00C02159" w:rsidRDefault="006878F2" w:rsidP="00BC1EF3">
            <w:pPr>
              <w:jc w:val="center"/>
            </w:pPr>
            <w:r>
              <w:t xml:space="preserve">Inappropriate </w:t>
            </w:r>
            <w:r w:rsidR="00BC1EF3">
              <w:t>R</w:t>
            </w:r>
            <w:r>
              <w:t xml:space="preserve">eceipt of </w:t>
            </w:r>
            <w:r w:rsidR="00BC1EF3">
              <w:t>C</w:t>
            </w:r>
            <w:r>
              <w:t xml:space="preserve">onfidential </w:t>
            </w:r>
            <w:r w:rsidR="00BC1EF3">
              <w:t>I</w:t>
            </w:r>
            <w:r>
              <w:t>nformation</w:t>
            </w:r>
          </w:p>
        </w:tc>
        <w:tc>
          <w:tcPr>
            <w:tcW w:w="12534" w:type="dxa"/>
            <w:gridSpan w:val="4"/>
            <w:vAlign w:val="center"/>
          </w:tcPr>
          <w:p w:rsidR="00CD55A6" w:rsidRDefault="003C6ECA" w:rsidP="003C6ECA">
            <w:pPr>
              <w:spacing w:before="120" w:after="120"/>
              <w:jc w:val="both"/>
            </w:pPr>
            <w:r>
              <w:t>None to report</w:t>
            </w:r>
            <w:r w:rsidR="00D3090B">
              <w:t>.</w:t>
            </w:r>
          </w:p>
        </w:tc>
      </w:tr>
      <w:tr w:rsidR="00444440" w:rsidTr="00C02159">
        <w:trPr>
          <w:trHeight w:val="20"/>
        </w:trPr>
        <w:tc>
          <w:tcPr>
            <w:tcW w:w="1933" w:type="dxa"/>
            <w:tcBorders>
              <w:left w:val="single" w:sz="8" w:space="0" w:color="auto"/>
            </w:tcBorders>
            <w:vAlign w:val="center"/>
          </w:tcPr>
          <w:p w:rsidR="00444440" w:rsidRDefault="00444440" w:rsidP="00744BD3">
            <w:pPr>
              <w:jc w:val="center"/>
            </w:pPr>
            <w:r>
              <w:t>Breaches of Confidential Information</w:t>
            </w:r>
          </w:p>
        </w:tc>
        <w:tc>
          <w:tcPr>
            <w:tcW w:w="12534" w:type="dxa"/>
            <w:gridSpan w:val="4"/>
            <w:vAlign w:val="center"/>
          </w:tcPr>
          <w:p w:rsidR="00444440" w:rsidRDefault="00444440" w:rsidP="00CD55A6">
            <w:pPr>
              <w:spacing w:before="60" w:after="60"/>
              <w:jc w:val="both"/>
            </w:pPr>
            <w:r>
              <w:t>There have been no breaches of confidential information by the Healthcare Consortium.</w:t>
            </w:r>
          </w:p>
        </w:tc>
      </w:tr>
      <w:tr w:rsidR="00C02159" w:rsidTr="00C02159">
        <w:trPr>
          <w:trHeight w:val="20"/>
        </w:trPr>
        <w:tc>
          <w:tcPr>
            <w:tcW w:w="1933" w:type="dxa"/>
            <w:tcBorders>
              <w:left w:val="single" w:sz="8" w:space="0" w:color="auto"/>
            </w:tcBorders>
            <w:vAlign w:val="center"/>
          </w:tcPr>
          <w:p w:rsidR="00C02159" w:rsidRDefault="003D755F" w:rsidP="00744BD3">
            <w:pPr>
              <w:jc w:val="center"/>
            </w:pPr>
            <w:r>
              <w:t>Medicaid E</w:t>
            </w:r>
            <w:r w:rsidR="00744BD3">
              <w:t>xclusions</w:t>
            </w:r>
          </w:p>
        </w:tc>
        <w:tc>
          <w:tcPr>
            <w:tcW w:w="12534" w:type="dxa"/>
            <w:gridSpan w:val="4"/>
            <w:vAlign w:val="center"/>
          </w:tcPr>
          <w:p w:rsidR="00C02159" w:rsidRDefault="00744BD3" w:rsidP="00CD55A6">
            <w:pPr>
              <w:spacing w:before="60" w:after="60"/>
              <w:jc w:val="both"/>
            </w:pPr>
            <w:r>
              <w:t xml:space="preserve">The Office Manager performs </w:t>
            </w:r>
            <w:r w:rsidR="00CD55A6">
              <w:t xml:space="preserve">Medicaid exclusion checks </w:t>
            </w:r>
            <w:r>
              <w:t>for staff and Board members</w:t>
            </w:r>
            <w:r w:rsidR="00CD55A6">
              <w:t xml:space="preserve"> on a monthly basis</w:t>
            </w:r>
            <w:r>
              <w:t>. There have been no findings.</w:t>
            </w:r>
          </w:p>
        </w:tc>
      </w:tr>
      <w:tr w:rsidR="00744BD3" w:rsidTr="00C02159">
        <w:trPr>
          <w:trHeight w:val="332"/>
        </w:trPr>
        <w:tc>
          <w:tcPr>
            <w:tcW w:w="1933" w:type="dxa"/>
            <w:tcBorders>
              <w:left w:val="single" w:sz="8" w:space="0" w:color="auto"/>
            </w:tcBorders>
            <w:vAlign w:val="center"/>
          </w:tcPr>
          <w:p w:rsidR="00744BD3" w:rsidRDefault="00D3090B" w:rsidP="003D755F">
            <w:pPr>
              <w:jc w:val="center"/>
            </w:pPr>
            <w:r>
              <w:t>Corporate Compliance Memo</w:t>
            </w:r>
          </w:p>
        </w:tc>
        <w:tc>
          <w:tcPr>
            <w:tcW w:w="12534" w:type="dxa"/>
            <w:gridSpan w:val="4"/>
            <w:vAlign w:val="center"/>
          </w:tcPr>
          <w:p w:rsidR="00744BD3" w:rsidRDefault="00D3090B" w:rsidP="003C6ECA">
            <w:pPr>
              <w:spacing w:before="60" w:after="60"/>
            </w:pPr>
            <w:r>
              <w:t xml:space="preserve">This was emailed to staff. When we began working from home, staff were notified that they can make any complaints relating to corporate compliance by calling Lisa Thomas, Corporate Compliance Officer, at her designated cell </w:t>
            </w:r>
            <w:r w:rsidR="003C6ECA">
              <w:t xml:space="preserve">phone </w:t>
            </w:r>
            <w:r>
              <w:t xml:space="preserve">number. Lisa provided her mailing address </w:t>
            </w:r>
            <w:r w:rsidR="003C6ECA">
              <w:t>in case anyone wanted to make an anonymous complaint.</w:t>
            </w:r>
          </w:p>
        </w:tc>
      </w:tr>
      <w:tr w:rsidR="00744BD3" w:rsidTr="00C02159">
        <w:trPr>
          <w:trHeight w:val="332"/>
        </w:trPr>
        <w:tc>
          <w:tcPr>
            <w:tcW w:w="1933" w:type="dxa"/>
            <w:tcBorders>
              <w:left w:val="single" w:sz="8" w:space="0" w:color="auto"/>
            </w:tcBorders>
            <w:vAlign w:val="center"/>
          </w:tcPr>
          <w:p w:rsidR="00744BD3" w:rsidRDefault="00D3090B" w:rsidP="003D755F">
            <w:pPr>
              <w:jc w:val="center"/>
            </w:pPr>
            <w:r>
              <w:t>Review of Disclosure of Financial Interest Forms</w:t>
            </w:r>
          </w:p>
        </w:tc>
        <w:tc>
          <w:tcPr>
            <w:tcW w:w="12534" w:type="dxa"/>
            <w:gridSpan w:val="4"/>
            <w:vAlign w:val="center"/>
          </w:tcPr>
          <w:p w:rsidR="00744BD3" w:rsidRDefault="00F57FA0" w:rsidP="00E3270B">
            <w:pPr>
              <w:pStyle w:val="ListParagraph"/>
              <w:numPr>
                <w:ilvl w:val="0"/>
                <w:numId w:val="16"/>
              </w:numPr>
              <w:spacing w:before="60" w:after="60"/>
            </w:pPr>
            <w:r>
              <w:t>The following disclosure forms were reviewed: Robin Andrews, Michael Cole, Chelly Hegan, Theresa Lux, Jack Mabb, Kevin McDonald, Casey O’Brien, Art Proper, Jeff Rovitz, Kenneth Stall, John Thompson, Linda Tripp and Nancy Watrous.</w:t>
            </w:r>
          </w:p>
          <w:p w:rsidR="00E3270B" w:rsidRDefault="00E3270B" w:rsidP="003C6ECA">
            <w:pPr>
              <w:pStyle w:val="ListParagraph"/>
              <w:numPr>
                <w:ilvl w:val="0"/>
                <w:numId w:val="16"/>
              </w:numPr>
            </w:pPr>
            <w:r>
              <w:t xml:space="preserve">It was discussed by the Committee that several Board members are members of the </w:t>
            </w:r>
            <w:r w:rsidRPr="00E3270B">
              <w:rPr>
                <w:color w:val="000000"/>
              </w:rPr>
              <w:t>Capital Behavioral Health Network and this needs to be included on the form</w:t>
            </w:r>
            <w:r>
              <w:rPr>
                <w:color w:val="000000"/>
              </w:rPr>
              <w:t xml:space="preserve"> in sections</w:t>
            </w:r>
            <w:r w:rsidRPr="00E3270B">
              <w:rPr>
                <w:color w:val="000000"/>
              </w:rPr>
              <w:t xml:space="preserve"> Part A.1 </w:t>
            </w:r>
            <w:r>
              <w:rPr>
                <w:color w:val="000000"/>
              </w:rPr>
              <w:t>and be</w:t>
            </w:r>
            <w:r w:rsidRPr="00E3270B">
              <w:rPr>
                <w:color w:val="000000"/>
              </w:rPr>
              <w:t xml:space="preserve"> reflected in an affirmative response to Part A.3.a with an explanation for that response provided in the section requesting relevant facts.</w:t>
            </w:r>
            <w:r>
              <w:rPr>
                <w:color w:val="000000"/>
              </w:rPr>
              <w:t xml:space="preserve"> </w:t>
            </w:r>
            <w:r w:rsidRPr="00E3270B">
              <w:rPr>
                <w:color w:val="000000"/>
              </w:rPr>
              <w:t xml:space="preserve">The Committee suggests text in that area should </w:t>
            </w:r>
            <w:r w:rsidR="003D37EB">
              <w:rPr>
                <w:color w:val="000000"/>
              </w:rPr>
              <w:t>reflect</w:t>
            </w:r>
            <w:r w:rsidRPr="00E3270B">
              <w:rPr>
                <w:color w:val="000000"/>
              </w:rPr>
              <w:t xml:space="preserve"> member</w:t>
            </w:r>
            <w:r w:rsidR="003D37EB">
              <w:rPr>
                <w:color w:val="000000"/>
              </w:rPr>
              <w:t>ship</w:t>
            </w:r>
            <w:r w:rsidRPr="00E3270B">
              <w:rPr>
                <w:color w:val="000000"/>
              </w:rPr>
              <w:t xml:space="preserve"> in the Capital Behavioral Health Network of which the Healthcare Consortium is also a part</w:t>
            </w:r>
            <w:r w:rsidR="003D37EB">
              <w:rPr>
                <w:color w:val="000000"/>
              </w:rPr>
              <w:t xml:space="preserve"> and t</w:t>
            </w:r>
            <w:r w:rsidRPr="00E3270B">
              <w:rPr>
                <w:color w:val="000000"/>
              </w:rPr>
              <w:t>o date, there are no direct compensation arrangemen</w:t>
            </w:r>
            <w:r w:rsidR="003D37EB">
              <w:rPr>
                <w:color w:val="000000"/>
              </w:rPr>
              <w:t>ts between members of this IPA.</w:t>
            </w:r>
            <w:r w:rsidRPr="00E3270B">
              <w:rPr>
                <w:color w:val="000000"/>
              </w:rPr>
              <w:t xml:space="preserve">  </w:t>
            </w:r>
          </w:p>
        </w:tc>
      </w:tr>
      <w:tr w:rsidR="00C02159" w:rsidTr="00C02159">
        <w:trPr>
          <w:trHeight w:val="332"/>
        </w:trPr>
        <w:tc>
          <w:tcPr>
            <w:tcW w:w="1933" w:type="dxa"/>
            <w:tcBorders>
              <w:left w:val="single" w:sz="8" w:space="0" w:color="auto"/>
            </w:tcBorders>
            <w:vAlign w:val="center"/>
          </w:tcPr>
          <w:p w:rsidR="00C02159" w:rsidRPr="00116FA2" w:rsidRDefault="00C02159" w:rsidP="000F48C4">
            <w:pPr>
              <w:jc w:val="center"/>
            </w:pPr>
            <w:r>
              <w:t>Next Meeting</w:t>
            </w:r>
          </w:p>
        </w:tc>
        <w:tc>
          <w:tcPr>
            <w:tcW w:w="12534" w:type="dxa"/>
            <w:gridSpan w:val="4"/>
            <w:vAlign w:val="center"/>
          </w:tcPr>
          <w:p w:rsidR="00C02159" w:rsidRDefault="00D3090B" w:rsidP="00CD55A6">
            <w:pPr>
              <w:spacing w:before="60" w:after="60"/>
            </w:pPr>
            <w:r>
              <w:t>To be determined when the remaining disclosure forms are collected.</w:t>
            </w:r>
          </w:p>
        </w:tc>
      </w:tr>
    </w:tbl>
    <w:p w:rsidR="004E22BD" w:rsidRPr="00915BC7" w:rsidRDefault="004E22BD" w:rsidP="003D37EB">
      <w:pPr>
        <w:rPr>
          <w:b/>
          <w:sz w:val="28"/>
          <w:szCs w:val="28"/>
        </w:rPr>
      </w:pPr>
      <w:bookmarkStart w:id="0" w:name="_GoBack"/>
      <w:bookmarkEnd w:id="0"/>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53" w:rsidRDefault="00253153" w:rsidP="00A103CE">
      <w:r>
        <w:separator/>
      </w:r>
    </w:p>
  </w:endnote>
  <w:endnote w:type="continuationSeparator" w:id="0">
    <w:p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53" w:rsidRDefault="00253153" w:rsidP="00A103CE">
      <w:r>
        <w:separator/>
      </w:r>
    </w:p>
  </w:footnote>
  <w:footnote w:type="continuationSeparator" w:id="0">
    <w:p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87E5F"/>
    <w:multiLevelType w:val="hybridMultilevel"/>
    <w:tmpl w:val="8F1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C6ECA"/>
    <w:rsid w:val="003D0D8B"/>
    <w:rsid w:val="003D1333"/>
    <w:rsid w:val="003D1381"/>
    <w:rsid w:val="003D37EB"/>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5E40"/>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090B"/>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270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57FA0"/>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DA6366"/>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651521046">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Claire Parde</cp:lastModifiedBy>
  <cp:revision>2</cp:revision>
  <cp:lastPrinted>2011-07-08T15:22:00Z</cp:lastPrinted>
  <dcterms:created xsi:type="dcterms:W3CDTF">2020-05-28T15:11:00Z</dcterms:created>
  <dcterms:modified xsi:type="dcterms:W3CDTF">2020-05-28T15:11:00Z</dcterms:modified>
</cp:coreProperties>
</file>