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717" w:rsidRPr="00904E0D" w:rsidRDefault="007C0717" w:rsidP="007C0717">
      <w:pPr>
        <w:ind w:left="-1440" w:right="-1440"/>
        <w:jc w:val="center"/>
        <w:rPr>
          <w:b/>
          <w:sz w:val="28"/>
          <w:szCs w:val="28"/>
        </w:rPr>
      </w:pPr>
      <w:r w:rsidRPr="00904E0D">
        <w:rPr>
          <w:b/>
          <w:sz w:val="28"/>
          <w:szCs w:val="28"/>
        </w:rPr>
        <w:t xml:space="preserve">COLUMBIA COUNTY </w:t>
      </w:r>
      <w:r w:rsidR="00AB0422">
        <w:rPr>
          <w:b/>
          <w:sz w:val="28"/>
          <w:szCs w:val="28"/>
        </w:rPr>
        <w:t xml:space="preserve">COMMUNITY </w:t>
      </w:r>
      <w:r w:rsidRPr="00904E0D">
        <w:rPr>
          <w:b/>
          <w:sz w:val="28"/>
          <w:szCs w:val="28"/>
        </w:rPr>
        <w:t>HEALTHCARE CONSORTIUM</w:t>
      </w:r>
      <w:r w:rsidR="00AB0422">
        <w:rPr>
          <w:b/>
          <w:sz w:val="28"/>
          <w:szCs w:val="28"/>
        </w:rPr>
        <w:t>, INC.</w:t>
      </w:r>
    </w:p>
    <w:p w:rsidR="007C0717" w:rsidRPr="00904E0D" w:rsidRDefault="00970289" w:rsidP="007C0717">
      <w:pPr>
        <w:ind w:left="-1440" w:right="-1440"/>
        <w:jc w:val="center"/>
      </w:pPr>
      <w:r>
        <w:rPr>
          <w:b/>
          <w:sz w:val="28"/>
          <w:szCs w:val="28"/>
        </w:rPr>
        <w:t xml:space="preserve">GENERAL </w:t>
      </w:r>
      <w:r w:rsidR="007C0717" w:rsidRPr="00904E0D">
        <w:rPr>
          <w:b/>
          <w:sz w:val="28"/>
          <w:szCs w:val="28"/>
        </w:rPr>
        <w:t>MEETING NOTES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8730"/>
        <w:gridCol w:w="3600"/>
      </w:tblGrid>
      <w:tr w:rsidR="007C0717" w:rsidTr="00B33690">
        <w:tc>
          <w:tcPr>
            <w:tcW w:w="10710" w:type="dxa"/>
            <w:gridSpan w:val="2"/>
          </w:tcPr>
          <w:p w:rsidR="007C0717" w:rsidRPr="004D44B8" w:rsidRDefault="00455098" w:rsidP="00255217">
            <w:pPr>
              <w:rPr>
                <w:b/>
              </w:rPr>
            </w:pPr>
            <w:r>
              <w:rPr>
                <w:b/>
              </w:rPr>
              <w:t xml:space="preserve">Committee: </w:t>
            </w:r>
            <w:r w:rsidR="00CB3DD1">
              <w:rPr>
                <w:b/>
              </w:rPr>
              <w:t>Corporate Compliance</w:t>
            </w:r>
          </w:p>
        </w:tc>
        <w:tc>
          <w:tcPr>
            <w:tcW w:w="3600" w:type="dxa"/>
          </w:tcPr>
          <w:p w:rsidR="007C0717" w:rsidRPr="004D44B8" w:rsidRDefault="007C0717" w:rsidP="00D35A11">
            <w:pPr>
              <w:rPr>
                <w:b/>
              </w:rPr>
            </w:pPr>
            <w:r w:rsidRPr="004D44B8">
              <w:rPr>
                <w:b/>
              </w:rPr>
              <w:t>Date:</w:t>
            </w:r>
            <w:r w:rsidR="00C0398A">
              <w:rPr>
                <w:b/>
              </w:rPr>
              <w:t xml:space="preserve"> </w:t>
            </w:r>
            <w:r w:rsidR="00D35A11">
              <w:rPr>
                <w:b/>
              </w:rPr>
              <w:t>January</w:t>
            </w:r>
            <w:r w:rsidR="00CB3DD1">
              <w:rPr>
                <w:b/>
              </w:rPr>
              <w:t xml:space="preserve"> </w:t>
            </w:r>
            <w:r w:rsidR="00D35A11">
              <w:rPr>
                <w:b/>
              </w:rPr>
              <w:t>21</w:t>
            </w:r>
            <w:r w:rsidR="00CB3DD1">
              <w:rPr>
                <w:b/>
              </w:rPr>
              <w:t>, 201</w:t>
            </w:r>
            <w:r w:rsidR="00D35A11">
              <w:rPr>
                <w:b/>
              </w:rPr>
              <w:t>5</w:t>
            </w:r>
          </w:p>
        </w:tc>
      </w:tr>
      <w:tr w:rsidR="007C0717" w:rsidTr="00B33690">
        <w:tc>
          <w:tcPr>
            <w:tcW w:w="10710" w:type="dxa"/>
            <w:gridSpan w:val="2"/>
          </w:tcPr>
          <w:p w:rsidR="000636DB" w:rsidRDefault="00455098" w:rsidP="00D35A11">
            <w:r w:rsidRPr="004D44B8">
              <w:rPr>
                <w:b/>
              </w:rPr>
              <w:t>Attend</w:t>
            </w:r>
            <w:r w:rsidR="000636DB">
              <w:rPr>
                <w:b/>
              </w:rPr>
              <w:t>ing Members</w:t>
            </w:r>
            <w:r w:rsidRPr="004D44B8">
              <w:rPr>
                <w:b/>
              </w:rPr>
              <w:t>:</w:t>
            </w:r>
            <w:r w:rsidR="00472965">
              <w:rPr>
                <w:b/>
              </w:rPr>
              <w:t xml:space="preserve"> </w:t>
            </w:r>
            <w:r w:rsidR="000E408D">
              <w:rPr>
                <w:b/>
              </w:rPr>
              <w:t xml:space="preserve">Tam Mustapha, </w:t>
            </w:r>
            <w:r w:rsidR="00CB3DD1">
              <w:rPr>
                <w:b/>
              </w:rPr>
              <w:t>T</w:t>
            </w:r>
            <w:r w:rsidR="00255217">
              <w:rPr>
                <w:b/>
              </w:rPr>
              <w:t>ina Sharpe</w:t>
            </w:r>
            <w:r w:rsidR="00CB3DD1">
              <w:rPr>
                <w:b/>
              </w:rPr>
              <w:t xml:space="preserve">, </w:t>
            </w:r>
            <w:r w:rsidR="00D305CC">
              <w:rPr>
                <w:b/>
              </w:rPr>
              <w:t>Robin Andrews</w:t>
            </w:r>
            <w:r w:rsidR="00CB3DD1">
              <w:rPr>
                <w:b/>
              </w:rPr>
              <w:t xml:space="preserve">, Lisa Thomas, </w:t>
            </w:r>
            <w:r w:rsidR="00255217">
              <w:rPr>
                <w:b/>
              </w:rPr>
              <w:t>Michael Cole</w:t>
            </w:r>
            <w:r w:rsidR="00D35A11">
              <w:rPr>
                <w:b/>
              </w:rPr>
              <w:t>,</w:t>
            </w:r>
            <w:r w:rsidR="00CB3DD1">
              <w:rPr>
                <w:b/>
              </w:rPr>
              <w:t xml:space="preserve"> Claire Parde</w:t>
            </w:r>
            <w:r w:rsidR="00D35A11">
              <w:rPr>
                <w:b/>
              </w:rPr>
              <w:t xml:space="preserve"> and Linda Tripp</w:t>
            </w:r>
          </w:p>
        </w:tc>
        <w:tc>
          <w:tcPr>
            <w:tcW w:w="3600" w:type="dxa"/>
          </w:tcPr>
          <w:p w:rsidR="007C0717" w:rsidRPr="004D44B8" w:rsidRDefault="007C0717" w:rsidP="00255217">
            <w:pPr>
              <w:rPr>
                <w:b/>
              </w:rPr>
            </w:pPr>
            <w:r w:rsidRPr="004D44B8">
              <w:rPr>
                <w:b/>
              </w:rPr>
              <w:t>Facilitator:</w:t>
            </w:r>
            <w:r w:rsidR="00C0398A">
              <w:rPr>
                <w:b/>
              </w:rPr>
              <w:t xml:space="preserve"> </w:t>
            </w:r>
            <w:r w:rsidR="000E408D">
              <w:rPr>
                <w:b/>
              </w:rPr>
              <w:t>Tam Mustapha</w:t>
            </w:r>
          </w:p>
        </w:tc>
      </w:tr>
      <w:tr w:rsidR="007C0717" w:rsidTr="00B33690">
        <w:tc>
          <w:tcPr>
            <w:tcW w:w="10710" w:type="dxa"/>
            <w:gridSpan w:val="2"/>
          </w:tcPr>
          <w:p w:rsidR="007C0717" w:rsidRDefault="00206061" w:rsidP="00680F72">
            <w:r w:rsidRPr="004D44B8">
              <w:rPr>
                <w:b/>
              </w:rPr>
              <w:t>Absent</w:t>
            </w:r>
            <w:r w:rsidR="000636DB">
              <w:rPr>
                <w:b/>
              </w:rPr>
              <w:t xml:space="preserve"> Members</w:t>
            </w:r>
            <w:r w:rsidRPr="004D44B8">
              <w:rPr>
                <w:b/>
              </w:rPr>
              <w:t>:</w:t>
            </w:r>
            <w:r w:rsidR="00240724">
              <w:rPr>
                <w:b/>
              </w:rPr>
              <w:t xml:space="preserve"> </w:t>
            </w:r>
          </w:p>
        </w:tc>
        <w:tc>
          <w:tcPr>
            <w:tcW w:w="3600" w:type="dxa"/>
          </w:tcPr>
          <w:p w:rsidR="007C0717" w:rsidRPr="004D44B8" w:rsidRDefault="007C0717" w:rsidP="0092284D">
            <w:pPr>
              <w:rPr>
                <w:b/>
              </w:rPr>
            </w:pPr>
            <w:r w:rsidRPr="004D44B8">
              <w:rPr>
                <w:b/>
              </w:rPr>
              <w:t>Scribe:</w:t>
            </w:r>
            <w:r w:rsidR="00C0398A">
              <w:rPr>
                <w:b/>
              </w:rPr>
              <w:t xml:space="preserve"> </w:t>
            </w:r>
            <w:r w:rsidR="0092284D">
              <w:rPr>
                <w:b/>
              </w:rPr>
              <w:t>Lisa Thomas</w:t>
            </w:r>
          </w:p>
        </w:tc>
      </w:tr>
      <w:tr w:rsidR="00467589" w:rsidTr="00B33690">
        <w:trPr>
          <w:trHeight w:val="750"/>
        </w:trPr>
        <w:tc>
          <w:tcPr>
            <w:tcW w:w="1980" w:type="dxa"/>
            <w:tcBorders>
              <w:top w:val="single" w:sz="24" w:space="0" w:color="auto"/>
              <w:left w:val="single" w:sz="24" w:space="0" w:color="auto"/>
              <w:bottom w:val="single" w:sz="24" w:space="0" w:color="auto"/>
              <w:right w:val="single" w:sz="24" w:space="0" w:color="auto"/>
            </w:tcBorders>
            <w:vAlign w:val="center"/>
          </w:tcPr>
          <w:p w:rsidR="00467589" w:rsidRPr="004D44B8" w:rsidRDefault="00467589" w:rsidP="00F12B71">
            <w:pPr>
              <w:jc w:val="center"/>
              <w:rPr>
                <w:b/>
              </w:rPr>
            </w:pPr>
            <w:r w:rsidRPr="004D44B8">
              <w:rPr>
                <w:b/>
              </w:rPr>
              <w:t>TOPIC DISCUSSED</w:t>
            </w:r>
          </w:p>
        </w:tc>
        <w:tc>
          <w:tcPr>
            <w:tcW w:w="8730" w:type="dxa"/>
            <w:tcBorders>
              <w:top w:val="single" w:sz="24" w:space="0" w:color="auto"/>
              <w:left w:val="single" w:sz="24" w:space="0" w:color="auto"/>
              <w:bottom w:val="single" w:sz="24" w:space="0" w:color="auto"/>
              <w:right w:val="single" w:sz="24" w:space="0" w:color="auto"/>
            </w:tcBorders>
            <w:vAlign w:val="center"/>
          </w:tcPr>
          <w:p w:rsidR="00467589" w:rsidRPr="004D44B8" w:rsidRDefault="00467589" w:rsidP="00F12B71">
            <w:pPr>
              <w:jc w:val="center"/>
              <w:rPr>
                <w:b/>
              </w:rPr>
            </w:pPr>
            <w:r>
              <w:rPr>
                <w:b/>
              </w:rPr>
              <w:t>DISCUSSION SUMMARY</w:t>
            </w:r>
          </w:p>
        </w:tc>
        <w:tc>
          <w:tcPr>
            <w:tcW w:w="3600" w:type="dxa"/>
            <w:tcBorders>
              <w:top w:val="single" w:sz="24" w:space="0" w:color="auto"/>
              <w:left w:val="single" w:sz="24" w:space="0" w:color="auto"/>
              <w:bottom w:val="single" w:sz="24" w:space="0" w:color="auto"/>
              <w:right w:val="single" w:sz="24" w:space="0" w:color="auto"/>
            </w:tcBorders>
            <w:vAlign w:val="center"/>
          </w:tcPr>
          <w:p w:rsidR="00467589" w:rsidRDefault="00467589" w:rsidP="00F12B71">
            <w:pPr>
              <w:jc w:val="center"/>
              <w:rPr>
                <w:b/>
              </w:rPr>
            </w:pPr>
            <w:r w:rsidRPr="004D44B8">
              <w:rPr>
                <w:b/>
              </w:rPr>
              <w:t>DECISION</w:t>
            </w:r>
            <w:r w:rsidR="00103B4C">
              <w:rPr>
                <w:b/>
              </w:rPr>
              <w:t xml:space="preserve"> MADE AND/OR </w:t>
            </w:r>
            <w:r w:rsidRPr="004D44B8">
              <w:rPr>
                <w:b/>
              </w:rPr>
              <w:t xml:space="preserve">ACTION </w:t>
            </w:r>
            <w:r w:rsidR="00103B4C">
              <w:rPr>
                <w:b/>
              </w:rPr>
              <w:t>T</w:t>
            </w:r>
            <w:r w:rsidRPr="004D44B8">
              <w:rPr>
                <w:b/>
              </w:rPr>
              <w:t>O BE TAKEN</w:t>
            </w:r>
            <w:r>
              <w:rPr>
                <w:b/>
              </w:rPr>
              <w:t>,</w:t>
            </w:r>
          </w:p>
          <w:p w:rsidR="00467589" w:rsidRPr="004D44B8" w:rsidRDefault="00467589" w:rsidP="00F12B71">
            <w:pPr>
              <w:jc w:val="center"/>
              <w:rPr>
                <w:b/>
              </w:rPr>
            </w:pPr>
            <w:r>
              <w:rPr>
                <w:b/>
              </w:rPr>
              <w:t>BY WHOM AND WHEN DUE</w:t>
            </w:r>
          </w:p>
        </w:tc>
      </w:tr>
      <w:tr w:rsidR="00467589" w:rsidTr="00B33690">
        <w:trPr>
          <w:trHeight w:val="1578"/>
        </w:trPr>
        <w:tc>
          <w:tcPr>
            <w:tcW w:w="1980" w:type="dxa"/>
            <w:tcBorders>
              <w:left w:val="single" w:sz="8" w:space="0" w:color="auto"/>
            </w:tcBorders>
            <w:vAlign w:val="center"/>
          </w:tcPr>
          <w:p w:rsidR="00467589" w:rsidRDefault="00D35A11" w:rsidP="00D35A11">
            <w:pPr>
              <w:jc w:val="center"/>
            </w:pPr>
            <w:r>
              <w:t xml:space="preserve">Training on Conflict of Interest Policy and </w:t>
            </w:r>
            <w:r w:rsidR="005E5253">
              <w:t>Disclos</w:t>
            </w:r>
            <w:r>
              <w:t>ure of</w:t>
            </w:r>
            <w:r w:rsidR="005E5253">
              <w:t xml:space="preserve"> Interest</w:t>
            </w:r>
            <w:r>
              <w:t xml:space="preserve"> Form</w:t>
            </w:r>
            <w:r w:rsidR="005E5253">
              <w:t xml:space="preserve"> </w:t>
            </w:r>
          </w:p>
        </w:tc>
        <w:tc>
          <w:tcPr>
            <w:tcW w:w="8730" w:type="dxa"/>
            <w:vAlign w:val="center"/>
          </w:tcPr>
          <w:p w:rsidR="00A1134A" w:rsidRDefault="009249D6" w:rsidP="009249D6">
            <w:pPr>
              <w:pStyle w:val="BodyText"/>
              <w:spacing w:before="60" w:after="60"/>
              <w:rPr>
                <w:rFonts w:ascii="Times New Roman" w:hAnsi="Times New Roman"/>
                <w:b w:val="0"/>
              </w:rPr>
            </w:pPr>
            <w:r>
              <w:rPr>
                <w:rFonts w:ascii="Times New Roman" w:hAnsi="Times New Roman"/>
                <w:b w:val="0"/>
              </w:rPr>
              <w:t xml:space="preserve">     </w:t>
            </w:r>
            <w:r w:rsidR="00D35A11">
              <w:rPr>
                <w:rFonts w:ascii="Times New Roman" w:hAnsi="Times New Roman"/>
                <w:b w:val="0"/>
              </w:rPr>
              <w:t xml:space="preserve">Claire and Lisa drafted a </w:t>
            </w:r>
            <w:r w:rsidR="00194972">
              <w:rPr>
                <w:rFonts w:ascii="Times New Roman" w:hAnsi="Times New Roman"/>
                <w:b w:val="0"/>
              </w:rPr>
              <w:t>set of Po</w:t>
            </w:r>
            <w:r w:rsidR="00D35A11">
              <w:rPr>
                <w:rFonts w:ascii="Times New Roman" w:hAnsi="Times New Roman"/>
                <w:b w:val="0"/>
              </w:rPr>
              <w:t>wer</w:t>
            </w:r>
            <w:r w:rsidR="00194972">
              <w:rPr>
                <w:rFonts w:ascii="Times New Roman" w:hAnsi="Times New Roman"/>
                <w:b w:val="0"/>
              </w:rPr>
              <w:t>Po</w:t>
            </w:r>
            <w:r w:rsidR="00D35A11">
              <w:rPr>
                <w:rFonts w:ascii="Times New Roman" w:hAnsi="Times New Roman"/>
                <w:b w:val="0"/>
              </w:rPr>
              <w:t xml:space="preserve">int </w:t>
            </w:r>
            <w:r w:rsidR="00194972">
              <w:rPr>
                <w:rFonts w:ascii="Times New Roman" w:hAnsi="Times New Roman"/>
                <w:b w:val="0"/>
              </w:rPr>
              <w:t>slides for the</w:t>
            </w:r>
            <w:r w:rsidR="00D35A11">
              <w:rPr>
                <w:rFonts w:ascii="Times New Roman" w:hAnsi="Times New Roman"/>
                <w:b w:val="0"/>
              </w:rPr>
              <w:t xml:space="preserve"> training</w:t>
            </w:r>
            <w:r w:rsidR="00A1134A">
              <w:rPr>
                <w:rFonts w:ascii="Times New Roman" w:hAnsi="Times New Roman"/>
                <w:b w:val="0"/>
              </w:rPr>
              <w:t xml:space="preserve">, which were </w:t>
            </w:r>
            <w:r w:rsidR="00D35A11">
              <w:rPr>
                <w:rFonts w:ascii="Times New Roman" w:hAnsi="Times New Roman"/>
                <w:b w:val="0"/>
              </w:rPr>
              <w:t>reviewed by the Committee</w:t>
            </w:r>
            <w:r w:rsidR="00A1134A">
              <w:rPr>
                <w:rFonts w:ascii="Times New Roman" w:hAnsi="Times New Roman"/>
                <w:b w:val="0"/>
              </w:rPr>
              <w:t>. I</w:t>
            </w:r>
            <w:r w:rsidR="00D35A11">
              <w:rPr>
                <w:rFonts w:ascii="Times New Roman" w:hAnsi="Times New Roman"/>
                <w:b w:val="0"/>
              </w:rPr>
              <w:t xml:space="preserve">t was decided that </w:t>
            </w:r>
            <w:r w:rsidR="00AA5777">
              <w:rPr>
                <w:rFonts w:ascii="Times New Roman" w:hAnsi="Times New Roman"/>
                <w:b w:val="0"/>
              </w:rPr>
              <w:t xml:space="preserve">the purpose of the training should be limited to the following: </w:t>
            </w:r>
            <w:r w:rsidR="00A1134A">
              <w:rPr>
                <w:rFonts w:ascii="Times New Roman" w:hAnsi="Times New Roman"/>
                <w:b w:val="0"/>
              </w:rPr>
              <w:t xml:space="preserve">(1) </w:t>
            </w:r>
            <w:r w:rsidR="00A1134A" w:rsidRPr="00A1134A">
              <w:rPr>
                <w:rFonts w:ascii="Times New Roman" w:hAnsi="Times New Roman"/>
                <w:b w:val="0"/>
              </w:rPr>
              <w:t xml:space="preserve">to </w:t>
            </w:r>
            <w:r w:rsidR="00A1134A" w:rsidRPr="00A1134A">
              <w:rPr>
                <w:b w:val="0"/>
              </w:rPr>
              <w:t>familiarize Directors with key terms and concepts from the conflict of interest policy</w:t>
            </w:r>
            <w:r w:rsidR="00AA5777">
              <w:rPr>
                <w:b w:val="0"/>
              </w:rPr>
              <w:t>;</w:t>
            </w:r>
            <w:r w:rsidR="00A1134A">
              <w:rPr>
                <w:b w:val="0"/>
              </w:rPr>
              <w:t xml:space="preserve"> (2) </w:t>
            </w:r>
            <w:r w:rsidR="00A1134A">
              <w:rPr>
                <w:rFonts w:ascii="Times New Roman" w:hAnsi="Times New Roman"/>
                <w:b w:val="0"/>
              </w:rPr>
              <w:t>to raise awareness about the Directors’ Duty to Disclose</w:t>
            </w:r>
            <w:r w:rsidR="00AA5777">
              <w:rPr>
                <w:rFonts w:ascii="Times New Roman" w:hAnsi="Times New Roman"/>
                <w:b w:val="0"/>
              </w:rPr>
              <w:t>;</w:t>
            </w:r>
            <w:r w:rsidR="00A1134A">
              <w:rPr>
                <w:rFonts w:ascii="Times New Roman" w:hAnsi="Times New Roman"/>
                <w:b w:val="0"/>
              </w:rPr>
              <w:t xml:space="preserve"> </w:t>
            </w:r>
            <w:r w:rsidR="00A1134A" w:rsidRPr="00A1134A">
              <w:rPr>
                <w:b w:val="0"/>
              </w:rPr>
              <w:t>and</w:t>
            </w:r>
            <w:r w:rsidR="00AA5777">
              <w:rPr>
                <w:b w:val="0"/>
              </w:rPr>
              <w:t>,</w:t>
            </w:r>
            <w:r w:rsidR="00A1134A" w:rsidRPr="00A1134A">
              <w:rPr>
                <w:b w:val="0"/>
              </w:rPr>
              <w:t xml:space="preserve"> (3) to </w:t>
            </w:r>
            <w:r w:rsidR="00B639D3" w:rsidRPr="00A1134A">
              <w:rPr>
                <w:b w:val="0"/>
              </w:rPr>
              <w:t>provide guidance on the completion of the new Disclosure of Interests Form</w:t>
            </w:r>
            <w:r w:rsidR="00A1134A" w:rsidRPr="00A1134A">
              <w:rPr>
                <w:b w:val="0"/>
              </w:rPr>
              <w:t>.</w:t>
            </w:r>
            <w:r w:rsidR="00A1134A">
              <w:rPr>
                <w:b w:val="0"/>
              </w:rPr>
              <w:t xml:space="preserve"> When defining key terms and concepts, it was agreed that we should emphasize </w:t>
            </w:r>
            <w:r w:rsidR="00A1134A">
              <w:rPr>
                <w:rFonts w:ascii="Times New Roman" w:hAnsi="Times New Roman"/>
                <w:b w:val="0"/>
              </w:rPr>
              <w:t xml:space="preserve">that interests are about personal financial gain and not philosophical or political differences. We should also emphasize the difference between interests (persistent) and conflicts (situational). </w:t>
            </w:r>
          </w:p>
          <w:p w:rsidR="00467589" w:rsidRPr="0071530D" w:rsidRDefault="009249D6" w:rsidP="009249D6">
            <w:pPr>
              <w:pStyle w:val="BodyText"/>
              <w:spacing w:before="60" w:after="60"/>
              <w:rPr>
                <w:rFonts w:ascii="Times New Roman" w:hAnsi="Times New Roman"/>
                <w:b w:val="0"/>
              </w:rPr>
            </w:pPr>
            <w:r>
              <w:rPr>
                <w:rFonts w:ascii="Times New Roman" w:hAnsi="Times New Roman"/>
                <w:b w:val="0"/>
              </w:rPr>
              <w:t xml:space="preserve">     </w:t>
            </w:r>
            <w:r w:rsidR="00112699">
              <w:rPr>
                <w:rFonts w:ascii="Times New Roman" w:hAnsi="Times New Roman"/>
                <w:b w:val="0"/>
              </w:rPr>
              <w:t>I</w:t>
            </w:r>
            <w:r w:rsidR="005355B0">
              <w:rPr>
                <w:rFonts w:ascii="Times New Roman" w:hAnsi="Times New Roman"/>
                <w:b w:val="0"/>
              </w:rPr>
              <w:t>t was decided that the training should include concrete examples of interest</w:t>
            </w:r>
            <w:r w:rsidR="00AA5777">
              <w:rPr>
                <w:rFonts w:ascii="Times New Roman" w:hAnsi="Times New Roman"/>
                <w:b w:val="0"/>
              </w:rPr>
              <w:t>s</w:t>
            </w:r>
            <w:r w:rsidR="005355B0">
              <w:rPr>
                <w:rFonts w:ascii="Times New Roman" w:hAnsi="Times New Roman"/>
                <w:b w:val="0"/>
              </w:rPr>
              <w:t xml:space="preserve"> and conflicts</w:t>
            </w:r>
            <w:r w:rsidR="00AA5777">
              <w:rPr>
                <w:rFonts w:ascii="Times New Roman" w:hAnsi="Times New Roman"/>
                <w:b w:val="0"/>
              </w:rPr>
              <w:t xml:space="preserve"> to illustrate key points and stimulate discussion</w:t>
            </w:r>
            <w:r w:rsidR="005355B0">
              <w:rPr>
                <w:rFonts w:ascii="Times New Roman" w:hAnsi="Times New Roman"/>
                <w:b w:val="0"/>
              </w:rPr>
              <w:t xml:space="preserve">. </w:t>
            </w:r>
            <w:r w:rsidR="00112699">
              <w:rPr>
                <w:rFonts w:ascii="Times New Roman" w:hAnsi="Times New Roman"/>
                <w:b w:val="0"/>
              </w:rPr>
              <w:t xml:space="preserve">It was also decided that the Disclosure of Interest Form will be sent out to the Board with the </w:t>
            </w:r>
            <w:r w:rsidR="00AA5777">
              <w:rPr>
                <w:rFonts w:ascii="Times New Roman" w:hAnsi="Times New Roman"/>
                <w:b w:val="0"/>
              </w:rPr>
              <w:t xml:space="preserve">meeting reminder, </w:t>
            </w:r>
            <w:r w:rsidR="00112699">
              <w:rPr>
                <w:rFonts w:ascii="Times New Roman" w:hAnsi="Times New Roman"/>
                <w:b w:val="0"/>
              </w:rPr>
              <w:t xml:space="preserve">agenda </w:t>
            </w:r>
            <w:r w:rsidR="00AA5777">
              <w:rPr>
                <w:rFonts w:ascii="Times New Roman" w:hAnsi="Times New Roman"/>
                <w:b w:val="0"/>
              </w:rPr>
              <w:t xml:space="preserve">and materials </w:t>
            </w:r>
            <w:r w:rsidR="00112699">
              <w:rPr>
                <w:rFonts w:ascii="Times New Roman" w:hAnsi="Times New Roman"/>
                <w:b w:val="0"/>
              </w:rPr>
              <w:t xml:space="preserve">with the request that Board members review and complete the form prior to the training. During the training, Board members will be asked if they had questions that arose when they attempted to complete the form.  They will also be provided with an additional copy to reference, complete and submit.  </w:t>
            </w:r>
            <w:r w:rsidR="00A1134A">
              <w:rPr>
                <w:rFonts w:ascii="Times New Roman" w:hAnsi="Times New Roman"/>
                <w:b w:val="0"/>
              </w:rPr>
              <w:t xml:space="preserve"> </w:t>
            </w:r>
          </w:p>
        </w:tc>
        <w:tc>
          <w:tcPr>
            <w:tcW w:w="3600" w:type="dxa"/>
          </w:tcPr>
          <w:p w:rsidR="00467589" w:rsidRDefault="00D35A11" w:rsidP="00970289">
            <w:pPr>
              <w:spacing w:before="120"/>
            </w:pPr>
            <w:r>
              <w:t>Claire and Lisa made the suggested revisions and sent the slides to Robin for review</w:t>
            </w:r>
            <w:r w:rsidR="00194972">
              <w:t>,</w:t>
            </w:r>
            <w:r>
              <w:t xml:space="preserve"> as she has volunteered to give the training on February 4</w:t>
            </w:r>
            <w:r w:rsidRPr="00D35A11">
              <w:rPr>
                <w:vertAlign w:val="superscript"/>
              </w:rPr>
              <w:t>th</w:t>
            </w:r>
            <w:r w:rsidR="006439A9">
              <w:rPr>
                <w:vertAlign w:val="superscript"/>
              </w:rPr>
              <w:t xml:space="preserve"> </w:t>
            </w:r>
            <w:r w:rsidR="006439A9">
              <w:t>at 2:30pm</w:t>
            </w:r>
            <w:r>
              <w:t>.</w:t>
            </w:r>
          </w:p>
        </w:tc>
      </w:tr>
      <w:tr w:rsidR="009249D6" w:rsidTr="009249D6">
        <w:trPr>
          <w:trHeight w:val="350"/>
        </w:trPr>
        <w:tc>
          <w:tcPr>
            <w:tcW w:w="1980" w:type="dxa"/>
            <w:tcBorders>
              <w:left w:val="single" w:sz="8" w:space="0" w:color="auto"/>
            </w:tcBorders>
            <w:vAlign w:val="center"/>
          </w:tcPr>
          <w:p w:rsidR="009249D6" w:rsidRDefault="009249D6" w:rsidP="009249D6">
            <w:pPr>
              <w:jc w:val="center"/>
            </w:pPr>
            <w:r>
              <w:t>Policy and Procedures for disclosing and evaluating interests</w:t>
            </w:r>
          </w:p>
        </w:tc>
        <w:tc>
          <w:tcPr>
            <w:tcW w:w="8730" w:type="dxa"/>
            <w:vAlign w:val="center"/>
          </w:tcPr>
          <w:p w:rsidR="009249D6" w:rsidRDefault="009249D6" w:rsidP="009249D6">
            <w:pPr>
              <w:pStyle w:val="BodyText"/>
              <w:spacing w:before="60" w:after="60"/>
              <w:rPr>
                <w:rFonts w:ascii="Times New Roman" w:hAnsi="Times New Roman"/>
                <w:b w:val="0"/>
              </w:rPr>
            </w:pPr>
            <w:r>
              <w:rPr>
                <w:rFonts w:ascii="Times New Roman" w:hAnsi="Times New Roman"/>
                <w:b w:val="0"/>
              </w:rPr>
              <w:t xml:space="preserve">    It was discussed that Chairs should be made aware of potential interests. Additionally, chairs should inquire, during any action, whether a Director has an interest that might preclude his/her participation in the action. If an interest is disclosed, that person should recuse him/herself. If there is a persistent question about whether a conflict exists, it should then be referred to the Corporate Compliance Committee, which has the authority, as per policy, to make that determination. </w:t>
            </w:r>
          </w:p>
          <w:p w:rsidR="009249D6" w:rsidRDefault="009249D6" w:rsidP="009249D6">
            <w:pPr>
              <w:pStyle w:val="BodyText"/>
              <w:spacing w:before="60" w:after="60"/>
              <w:rPr>
                <w:rFonts w:ascii="Times New Roman" w:hAnsi="Times New Roman"/>
                <w:b w:val="0"/>
              </w:rPr>
            </w:pPr>
            <w:r>
              <w:rPr>
                <w:rFonts w:ascii="Times New Roman" w:hAnsi="Times New Roman"/>
                <w:b w:val="0"/>
              </w:rPr>
              <w:t xml:space="preserve">     It is felt that the role of the Corporate Compliance Committee should be to provide training, education and confirmation that Disclosure of Interest Forms </w:t>
            </w:r>
            <w:proofErr w:type="gramStart"/>
            <w:r>
              <w:rPr>
                <w:rFonts w:ascii="Times New Roman" w:hAnsi="Times New Roman"/>
                <w:b w:val="0"/>
              </w:rPr>
              <w:t>are</w:t>
            </w:r>
            <w:proofErr w:type="gramEnd"/>
            <w:r>
              <w:rPr>
                <w:rFonts w:ascii="Times New Roman" w:hAnsi="Times New Roman"/>
                <w:b w:val="0"/>
              </w:rPr>
              <w:t xml:space="preserve"> completed. Our current policy, however, requires a greater role, which may prove cumbersome.  The Committee discussed possibly revisiting the policy after the training is completed.</w:t>
            </w:r>
          </w:p>
        </w:tc>
        <w:tc>
          <w:tcPr>
            <w:tcW w:w="3600" w:type="dxa"/>
          </w:tcPr>
          <w:p w:rsidR="009249D6" w:rsidRDefault="009249D6" w:rsidP="00970289">
            <w:pPr>
              <w:spacing w:before="120"/>
            </w:pPr>
          </w:p>
        </w:tc>
      </w:tr>
      <w:tr w:rsidR="005E5253" w:rsidTr="009249D6">
        <w:trPr>
          <w:trHeight w:val="530"/>
        </w:trPr>
        <w:tc>
          <w:tcPr>
            <w:tcW w:w="1980" w:type="dxa"/>
            <w:tcBorders>
              <w:left w:val="single" w:sz="8" w:space="0" w:color="auto"/>
            </w:tcBorders>
            <w:vAlign w:val="center"/>
          </w:tcPr>
          <w:p w:rsidR="005E5253" w:rsidRDefault="009249D6" w:rsidP="00FA72F7">
            <w:pPr>
              <w:jc w:val="center"/>
            </w:pPr>
            <w:r>
              <w:lastRenderedPageBreak/>
              <w:t>Materials shared</w:t>
            </w:r>
          </w:p>
        </w:tc>
        <w:tc>
          <w:tcPr>
            <w:tcW w:w="8730" w:type="dxa"/>
            <w:vAlign w:val="center"/>
          </w:tcPr>
          <w:p w:rsidR="00FA72F7" w:rsidRDefault="005E5253" w:rsidP="009249D6">
            <w:pPr>
              <w:spacing w:before="120" w:after="120"/>
            </w:pPr>
            <w:r>
              <w:t xml:space="preserve">Claire </w:t>
            </w:r>
            <w:r w:rsidR="00FA72F7">
              <w:t>provided each member with a “Guide to Non-for-Profit Governance 2014.”</w:t>
            </w:r>
          </w:p>
        </w:tc>
        <w:tc>
          <w:tcPr>
            <w:tcW w:w="3600" w:type="dxa"/>
          </w:tcPr>
          <w:p w:rsidR="005E5253" w:rsidRDefault="005E5253" w:rsidP="00B33690">
            <w:pPr>
              <w:spacing w:before="120" w:after="120"/>
            </w:pPr>
          </w:p>
        </w:tc>
      </w:tr>
      <w:tr w:rsidR="00B33690" w:rsidTr="00823412">
        <w:trPr>
          <w:trHeight w:val="1340"/>
        </w:trPr>
        <w:tc>
          <w:tcPr>
            <w:tcW w:w="1980" w:type="dxa"/>
            <w:tcBorders>
              <w:left w:val="single" w:sz="8" w:space="0" w:color="auto"/>
            </w:tcBorders>
            <w:vAlign w:val="center"/>
          </w:tcPr>
          <w:p w:rsidR="00B33690" w:rsidRDefault="006439A9" w:rsidP="00D6614C">
            <w:pPr>
              <w:jc w:val="center"/>
            </w:pPr>
            <w:r>
              <w:t>Grant applications</w:t>
            </w:r>
          </w:p>
        </w:tc>
        <w:tc>
          <w:tcPr>
            <w:tcW w:w="8730" w:type="dxa"/>
            <w:vAlign w:val="center"/>
          </w:tcPr>
          <w:p w:rsidR="00B33690" w:rsidRDefault="006439A9" w:rsidP="00112699">
            <w:pPr>
              <w:spacing w:before="120" w:after="120"/>
            </w:pPr>
            <w:r>
              <w:t>It was discussed that there should be a conversation</w:t>
            </w:r>
            <w:r w:rsidR="00C64C14">
              <w:t xml:space="preserve"> about grant applications to see if others are applying for the same grant as the Consortium. Claire </w:t>
            </w:r>
            <w:r w:rsidR="00112699">
              <w:t>does not</w:t>
            </w:r>
            <w:r w:rsidR="00C64C14">
              <w:t xml:space="preserve"> seek </w:t>
            </w:r>
            <w:r w:rsidR="00112699">
              <w:t xml:space="preserve">the </w:t>
            </w:r>
            <w:r w:rsidR="00C64C14">
              <w:t xml:space="preserve">permission </w:t>
            </w:r>
            <w:r w:rsidR="00112699">
              <w:t>of the Board to apply for grants, though the Board is generally aware of her intention</w:t>
            </w:r>
            <w:r w:rsidR="009249D6">
              <w:t>s</w:t>
            </w:r>
            <w:r w:rsidR="00112699">
              <w:t xml:space="preserve">, but she does seek explicit approval to sign substantial contracts. </w:t>
            </w:r>
          </w:p>
        </w:tc>
        <w:tc>
          <w:tcPr>
            <w:tcW w:w="3600" w:type="dxa"/>
          </w:tcPr>
          <w:p w:rsidR="00B33690" w:rsidRDefault="00B33690" w:rsidP="00B33690">
            <w:pPr>
              <w:spacing w:before="120" w:after="120"/>
            </w:pPr>
          </w:p>
        </w:tc>
      </w:tr>
      <w:tr w:rsidR="00D6614C" w:rsidTr="00112699">
        <w:trPr>
          <w:trHeight w:val="1250"/>
        </w:trPr>
        <w:tc>
          <w:tcPr>
            <w:tcW w:w="1980" w:type="dxa"/>
            <w:tcBorders>
              <w:left w:val="single" w:sz="8" w:space="0" w:color="auto"/>
            </w:tcBorders>
            <w:vAlign w:val="center"/>
          </w:tcPr>
          <w:p w:rsidR="00D6614C" w:rsidRDefault="00D6614C" w:rsidP="00FA72F7">
            <w:pPr>
              <w:jc w:val="center"/>
            </w:pPr>
            <w:r>
              <w:t>Disclosure of Interest</w:t>
            </w:r>
            <w:r w:rsidR="009249D6">
              <w:t>s</w:t>
            </w:r>
            <w:r>
              <w:t xml:space="preserve"> Form </w:t>
            </w:r>
          </w:p>
        </w:tc>
        <w:tc>
          <w:tcPr>
            <w:tcW w:w="8730" w:type="dxa"/>
            <w:vAlign w:val="center"/>
          </w:tcPr>
          <w:p w:rsidR="00D6614C" w:rsidRDefault="00FA72F7" w:rsidP="00112699">
            <w:pPr>
              <w:pStyle w:val="BodyText"/>
              <w:spacing w:before="120" w:after="120"/>
              <w:rPr>
                <w:rFonts w:ascii="Times New Roman" w:hAnsi="Times New Roman"/>
                <w:b w:val="0"/>
              </w:rPr>
            </w:pPr>
            <w:r>
              <w:rPr>
                <w:rFonts w:ascii="Times New Roman" w:hAnsi="Times New Roman"/>
                <w:b w:val="0"/>
              </w:rPr>
              <w:t>It was suggested to add a revision date to the form.</w:t>
            </w:r>
          </w:p>
          <w:p w:rsidR="006439A9" w:rsidRDefault="009249D6" w:rsidP="009249D6">
            <w:pPr>
              <w:pStyle w:val="BodyText"/>
              <w:spacing w:before="120" w:after="120"/>
              <w:rPr>
                <w:rFonts w:ascii="Times New Roman" w:hAnsi="Times New Roman"/>
                <w:b w:val="0"/>
              </w:rPr>
            </w:pPr>
            <w:r>
              <w:rPr>
                <w:rFonts w:ascii="Times New Roman" w:hAnsi="Times New Roman"/>
                <w:b w:val="0"/>
              </w:rPr>
              <w:t xml:space="preserve">The Committee still needs to make a determination about the Independence of one Director, but needs additional information to do so.  This will be gathered on the new form at the training </w:t>
            </w:r>
            <w:r w:rsidR="006439A9">
              <w:rPr>
                <w:rFonts w:ascii="Times New Roman" w:hAnsi="Times New Roman"/>
                <w:b w:val="0"/>
              </w:rPr>
              <w:t>on 2/4.</w:t>
            </w:r>
          </w:p>
        </w:tc>
        <w:tc>
          <w:tcPr>
            <w:tcW w:w="3600" w:type="dxa"/>
          </w:tcPr>
          <w:p w:rsidR="00D6614C" w:rsidRDefault="00FA72F7" w:rsidP="00112699">
            <w:pPr>
              <w:spacing w:before="120" w:after="120"/>
            </w:pPr>
            <w:r>
              <w:t xml:space="preserve">Claire will </w:t>
            </w:r>
            <w:r w:rsidR="00112699">
              <w:t>add the revision date to the form before</w:t>
            </w:r>
            <w:r>
              <w:t xml:space="preserve"> it is sent out to the Board.</w:t>
            </w:r>
          </w:p>
        </w:tc>
      </w:tr>
      <w:tr w:rsidR="00D6614C" w:rsidTr="00112699">
        <w:trPr>
          <w:trHeight w:val="530"/>
        </w:trPr>
        <w:tc>
          <w:tcPr>
            <w:tcW w:w="1980" w:type="dxa"/>
            <w:tcBorders>
              <w:left w:val="single" w:sz="8" w:space="0" w:color="auto"/>
            </w:tcBorders>
            <w:vAlign w:val="center"/>
          </w:tcPr>
          <w:p w:rsidR="00D6614C" w:rsidRPr="00116FA2" w:rsidRDefault="00D6614C" w:rsidP="00116FA2">
            <w:pPr>
              <w:jc w:val="center"/>
              <w:rPr>
                <w:sz w:val="28"/>
                <w:szCs w:val="28"/>
              </w:rPr>
            </w:pPr>
            <w:r w:rsidRPr="00116FA2">
              <w:t>Next Meeting</w:t>
            </w:r>
          </w:p>
        </w:tc>
        <w:tc>
          <w:tcPr>
            <w:tcW w:w="8730" w:type="dxa"/>
            <w:vAlign w:val="center"/>
          </w:tcPr>
          <w:p w:rsidR="00D6614C" w:rsidRDefault="00D6614C" w:rsidP="00112699">
            <w:pPr>
              <w:spacing w:before="120" w:after="120"/>
            </w:pPr>
            <w:r>
              <w:t>Date and Time:</w:t>
            </w:r>
            <w:r>
              <w:rPr>
                <w:b/>
              </w:rPr>
              <w:t xml:space="preserve"> </w:t>
            </w:r>
            <w:r w:rsidR="00EF338A">
              <w:rPr>
                <w:b/>
              </w:rPr>
              <w:t>March</w:t>
            </w:r>
            <w:r>
              <w:rPr>
                <w:b/>
              </w:rPr>
              <w:t xml:space="preserve"> </w:t>
            </w:r>
            <w:r w:rsidR="00EF338A">
              <w:rPr>
                <w:b/>
              </w:rPr>
              <w:t>18th</w:t>
            </w:r>
            <w:r w:rsidRPr="00A6368F">
              <w:rPr>
                <w:b/>
              </w:rPr>
              <w:t xml:space="preserve"> at </w:t>
            </w:r>
            <w:r>
              <w:rPr>
                <w:b/>
              </w:rPr>
              <w:t>2</w:t>
            </w:r>
            <w:r w:rsidRPr="00A6368F">
              <w:rPr>
                <w:b/>
              </w:rPr>
              <w:t>:</w:t>
            </w:r>
            <w:r>
              <w:rPr>
                <w:b/>
              </w:rPr>
              <w:t>3</w:t>
            </w:r>
            <w:r w:rsidRPr="00A6368F">
              <w:rPr>
                <w:b/>
              </w:rPr>
              <w:t>0 p.m.</w:t>
            </w:r>
          </w:p>
        </w:tc>
        <w:tc>
          <w:tcPr>
            <w:tcW w:w="3600" w:type="dxa"/>
          </w:tcPr>
          <w:p w:rsidR="00D6614C" w:rsidRDefault="00D6614C" w:rsidP="00996405">
            <w:pPr>
              <w:spacing w:before="120" w:after="120"/>
            </w:pPr>
          </w:p>
        </w:tc>
      </w:tr>
    </w:tbl>
    <w:p w:rsidR="00904FD8" w:rsidRDefault="00904FD8" w:rsidP="00882DBE"/>
    <w:p w:rsidR="004E22BD" w:rsidRPr="00915BC7" w:rsidRDefault="004E22BD">
      <w:pPr>
        <w:rPr>
          <w:b/>
          <w:sz w:val="28"/>
          <w:szCs w:val="28"/>
        </w:rPr>
      </w:pPr>
    </w:p>
    <w:sectPr w:rsidR="004E22BD" w:rsidRPr="00915BC7" w:rsidSect="00483165">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777" w:rsidRDefault="00AA5777" w:rsidP="00A103CE">
      <w:r>
        <w:separator/>
      </w:r>
    </w:p>
  </w:endnote>
  <w:endnote w:type="continuationSeparator" w:id="0">
    <w:p w:rsidR="00AA5777" w:rsidRDefault="00AA5777" w:rsidP="00A103C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tockton-BoldIt">
    <w:altName w:val="Times New Roman"/>
    <w:charset w:val="00"/>
    <w:family w:val="auto"/>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777" w:rsidRDefault="00AA5777" w:rsidP="00A103CE">
      <w:r>
        <w:separator/>
      </w:r>
    </w:p>
  </w:footnote>
  <w:footnote w:type="continuationSeparator" w:id="0">
    <w:p w:rsidR="00AA5777" w:rsidRDefault="00AA5777" w:rsidP="00A103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25F06"/>
    <w:multiLevelType w:val="hybridMultilevel"/>
    <w:tmpl w:val="805CDE6C"/>
    <w:lvl w:ilvl="0" w:tplc="5846E288">
      <w:start w:val="1"/>
      <w:numFmt w:val="bullet"/>
      <w:lvlText w:val="–"/>
      <w:lvlJc w:val="left"/>
      <w:pPr>
        <w:tabs>
          <w:tab w:val="num" w:pos="720"/>
        </w:tabs>
        <w:ind w:left="720" w:hanging="360"/>
      </w:pPr>
      <w:rPr>
        <w:rFonts w:ascii="Arial" w:hAnsi="Arial" w:hint="default"/>
      </w:rPr>
    </w:lvl>
    <w:lvl w:ilvl="1" w:tplc="F67EC6BA">
      <w:start w:val="1"/>
      <w:numFmt w:val="bullet"/>
      <w:lvlText w:val="–"/>
      <w:lvlJc w:val="left"/>
      <w:pPr>
        <w:tabs>
          <w:tab w:val="num" w:pos="1440"/>
        </w:tabs>
        <w:ind w:left="1440" w:hanging="360"/>
      </w:pPr>
      <w:rPr>
        <w:rFonts w:ascii="Arial" w:hAnsi="Arial" w:hint="default"/>
      </w:rPr>
    </w:lvl>
    <w:lvl w:ilvl="2" w:tplc="4740F992" w:tentative="1">
      <w:start w:val="1"/>
      <w:numFmt w:val="bullet"/>
      <w:lvlText w:val="–"/>
      <w:lvlJc w:val="left"/>
      <w:pPr>
        <w:tabs>
          <w:tab w:val="num" w:pos="2160"/>
        </w:tabs>
        <w:ind w:left="2160" w:hanging="360"/>
      </w:pPr>
      <w:rPr>
        <w:rFonts w:ascii="Arial" w:hAnsi="Arial" w:hint="default"/>
      </w:rPr>
    </w:lvl>
    <w:lvl w:ilvl="3" w:tplc="044E6D88" w:tentative="1">
      <w:start w:val="1"/>
      <w:numFmt w:val="bullet"/>
      <w:lvlText w:val="–"/>
      <w:lvlJc w:val="left"/>
      <w:pPr>
        <w:tabs>
          <w:tab w:val="num" w:pos="2880"/>
        </w:tabs>
        <w:ind w:left="2880" w:hanging="360"/>
      </w:pPr>
      <w:rPr>
        <w:rFonts w:ascii="Arial" w:hAnsi="Arial" w:hint="default"/>
      </w:rPr>
    </w:lvl>
    <w:lvl w:ilvl="4" w:tplc="9BE06C02" w:tentative="1">
      <w:start w:val="1"/>
      <w:numFmt w:val="bullet"/>
      <w:lvlText w:val="–"/>
      <w:lvlJc w:val="left"/>
      <w:pPr>
        <w:tabs>
          <w:tab w:val="num" w:pos="3600"/>
        </w:tabs>
        <w:ind w:left="3600" w:hanging="360"/>
      </w:pPr>
      <w:rPr>
        <w:rFonts w:ascii="Arial" w:hAnsi="Arial" w:hint="default"/>
      </w:rPr>
    </w:lvl>
    <w:lvl w:ilvl="5" w:tplc="228E14E2" w:tentative="1">
      <w:start w:val="1"/>
      <w:numFmt w:val="bullet"/>
      <w:lvlText w:val="–"/>
      <w:lvlJc w:val="left"/>
      <w:pPr>
        <w:tabs>
          <w:tab w:val="num" w:pos="4320"/>
        </w:tabs>
        <w:ind w:left="4320" w:hanging="360"/>
      </w:pPr>
      <w:rPr>
        <w:rFonts w:ascii="Arial" w:hAnsi="Arial" w:hint="default"/>
      </w:rPr>
    </w:lvl>
    <w:lvl w:ilvl="6" w:tplc="8A86C3D0" w:tentative="1">
      <w:start w:val="1"/>
      <w:numFmt w:val="bullet"/>
      <w:lvlText w:val="–"/>
      <w:lvlJc w:val="left"/>
      <w:pPr>
        <w:tabs>
          <w:tab w:val="num" w:pos="5040"/>
        </w:tabs>
        <w:ind w:left="5040" w:hanging="360"/>
      </w:pPr>
      <w:rPr>
        <w:rFonts w:ascii="Arial" w:hAnsi="Arial" w:hint="default"/>
      </w:rPr>
    </w:lvl>
    <w:lvl w:ilvl="7" w:tplc="86D8AD4C" w:tentative="1">
      <w:start w:val="1"/>
      <w:numFmt w:val="bullet"/>
      <w:lvlText w:val="–"/>
      <w:lvlJc w:val="left"/>
      <w:pPr>
        <w:tabs>
          <w:tab w:val="num" w:pos="5760"/>
        </w:tabs>
        <w:ind w:left="5760" w:hanging="360"/>
      </w:pPr>
      <w:rPr>
        <w:rFonts w:ascii="Arial" w:hAnsi="Arial" w:hint="default"/>
      </w:rPr>
    </w:lvl>
    <w:lvl w:ilvl="8" w:tplc="E02A3DB2" w:tentative="1">
      <w:start w:val="1"/>
      <w:numFmt w:val="bullet"/>
      <w:lvlText w:val="–"/>
      <w:lvlJc w:val="left"/>
      <w:pPr>
        <w:tabs>
          <w:tab w:val="num" w:pos="6480"/>
        </w:tabs>
        <w:ind w:left="6480" w:hanging="360"/>
      </w:pPr>
      <w:rPr>
        <w:rFonts w:ascii="Arial" w:hAnsi="Arial" w:hint="default"/>
      </w:rPr>
    </w:lvl>
  </w:abstractNum>
  <w:abstractNum w:abstractNumId="1">
    <w:nsid w:val="33CE2484"/>
    <w:multiLevelType w:val="hybridMultilevel"/>
    <w:tmpl w:val="2C30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6385"/>
  </w:hdrShapeDefaults>
  <w:footnotePr>
    <w:footnote w:id="-1"/>
    <w:footnote w:id="0"/>
  </w:footnotePr>
  <w:endnotePr>
    <w:endnote w:id="-1"/>
    <w:endnote w:id="0"/>
  </w:endnotePr>
  <w:compat/>
  <w:rsids>
    <w:rsidRoot w:val="007C0717"/>
    <w:rsid w:val="00000187"/>
    <w:rsid w:val="0000094B"/>
    <w:rsid w:val="00001EF9"/>
    <w:rsid w:val="00001FC2"/>
    <w:rsid w:val="00003CCC"/>
    <w:rsid w:val="00004D30"/>
    <w:rsid w:val="0000585E"/>
    <w:rsid w:val="00006DF6"/>
    <w:rsid w:val="0001174A"/>
    <w:rsid w:val="0001536D"/>
    <w:rsid w:val="00016755"/>
    <w:rsid w:val="00022563"/>
    <w:rsid w:val="00025F26"/>
    <w:rsid w:val="000307DD"/>
    <w:rsid w:val="00030A01"/>
    <w:rsid w:val="000332C7"/>
    <w:rsid w:val="00033C45"/>
    <w:rsid w:val="000345F0"/>
    <w:rsid w:val="00035BA9"/>
    <w:rsid w:val="000377FF"/>
    <w:rsid w:val="000378A7"/>
    <w:rsid w:val="00040830"/>
    <w:rsid w:val="000425AC"/>
    <w:rsid w:val="000460E1"/>
    <w:rsid w:val="0004610D"/>
    <w:rsid w:val="0005037B"/>
    <w:rsid w:val="0005132A"/>
    <w:rsid w:val="00057044"/>
    <w:rsid w:val="000570C9"/>
    <w:rsid w:val="000607FB"/>
    <w:rsid w:val="000629CB"/>
    <w:rsid w:val="000636DB"/>
    <w:rsid w:val="00063B9E"/>
    <w:rsid w:val="00064B39"/>
    <w:rsid w:val="00064BF0"/>
    <w:rsid w:val="000666E2"/>
    <w:rsid w:val="00070FB6"/>
    <w:rsid w:val="000863A0"/>
    <w:rsid w:val="0009009D"/>
    <w:rsid w:val="000973FC"/>
    <w:rsid w:val="000A0695"/>
    <w:rsid w:val="000A1A20"/>
    <w:rsid w:val="000A3038"/>
    <w:rsid w:val="000B0677"/>
    <w:rsid w:val="000B5E7F"/>
    <w:rsid w:val="000B7D0B"/>
    <w:rsid w:val="000C001E"/>
    <w:rsid w:val="000C03EE"/>
    <w:rsid w:val="000C604F"/>
    <w:rsid w:val="000C73AA"/>
    <w:rsid w:val="000C7BC0"/>
    <w:rsid w:val="000C7CBA"/>
    <w:rsid w:val="000D2B8A"/>
    <w:rsid w:val="000D493E"/>
    <w:rsid w:val="000E065D"/>
    <w:rsid w:val="000E197C"/>
    <w:rsid w:val="000E408D"/>
    <w:rsid w:val="000E5126"/>
    <w:rsid w:val="000E5EE1"/>
    <w:rsid w:val="000E5EE2"/>
    <w:rsid w:val="000E67F0"/>
    <w:rsid w:val="000F174E"/>
    <w:rsid w:val="000F556F"/>
    <w:rsid w:val="000F7791"/>
    <w:rsid w:val="001003DA"/>
    <w:rsid w:val="00103B4C"/>
    <w:rsid w:val="00103EE6"/>
    <w:rsid w:val="00107B17"/>
    <w:rsid w:val="00107F91"/>
    <w:rsid w:val="0011132A"/>
    <w:rsid w:val="0011247B"/>
    <w:rsid w:val="00112498"/>
    <w:rsid w:val="00112699"/>
    <w:rsid w:val="00112ABF"/>
    <w:rsid w:val="001144CD"/>
    <w:rsid w:val="00115491"/>
    <w:rsid w:val="00115675"/>
    <w:rsid w:val="001161AD"/>
    <w:rsid w:val="00116FA2"/>
    <w:rsid w:val="001175B9"/>
    <w:rsid w:val="001250AD"/>
    <w:rsid w:val="00125131"/>
    <w:rsid w:val="00126E27"/>
    <w:rsid w:val="001300D2"/>
    <w:rsid w:val="0013489F"/>
    <w:rsid w:val="001402F3"/>
    <w:rsid w:val="001454B6"/>
    <w:rsid w:val="00146268"/>
    <w:rsid w:val="00153470"/>
    <w:rsid w:val="00153B87"/>
    <w:rsid w:val="0016240C"/>
    <w:rsid w:val="00162A9C"/>
    <w:rsid w:val="00162AB9"/>
    <w:rsid w:val="00172715"/>
    <w:rsid w:val="001760C3"/>
    <w:rsid w:val="00184107"/>
    <w:rsid w:val="00187422"/>
    <w:rsid w:val="001940E4"/>
    <w:rsid w:val="00194972"/>
    <w:rsid w:val="00194DD8"/>
    <w:rsid w:val="00197663"/>
    <w:rsid w:val="001A2CAB"/>
    <w:rsid w:val="001B3F9A"/>
    <w:rsid w:val="001C148F"/>
    <w:rsid w:val="001C1A93"/>
    <w:rsid w:val="001C3EEE"/>
    <w:rsid w:val="001C75ED"/>
    <w:rsid w:val="001D0268"/>
    <w:rsid w:val="001D0401"/>
    <w:rsid w:val="001D6DB5"/>
    <w:rsid w:val="001E3487"/>
    <w:rsid w:val="001E74BD"/>
    <w:rsid w:val="001F0172"/>
    <w:rsid w:val="001F38DC"/>
    <w:rsid w:val="001F6C40"/>
    <w:rsid w:val="002004B0"/>
    <w:rsid w:val="00200EDF"/>
    <w:rsid w:val="00201C10"/>
    <w:rsid w:val="00201CCD"/>
    <w:rsid w:val="00201E87"/>
    <w:rsid w:val="00204649"/>
    <w:rsid w:val="00206061"/>
    <w:rsid w:val="00206B0E"/>
    <w:rsid w:val="0021319B"/>
    <w:rsid w:val="00216796"/>
    <w:rsid w:val="00217BAC"/>
    <w:rsid w:val="002265C1"/>
    <w:rsid w:val="00227324"/>
    <w:rsid w:val="00230157"/>
    <w:rsid w:val="002305E8"/>
    <w:rsid w:val="00234475"/>
    <w:rsid w:val="0023693B"/>
    <w:rsid w:val="00240724"/>
    <w:rsid w:val="00240C59"/>
    <w:rsid w:val="00244716"/>
    <w:rsid w:val="00250DB5"/>
    <w:rsid w:val="00250F42"/>
    <w:rsid w:val="0025327D"/>
    <w:rsid w:val="00254BA1"/>
    <w:rsid w:val="00255217"/>
    <w:rsid w:val="00255B17"/>
    <w:rsid w:val="00255C16"/>
    <w:rsid w:val="002562CF"/>
    <w:rsid w:val="0026064F"/>
    <w:rsid w:val="00260E91"/>
    <w:rsid w:val="0026125C"/>
    <w:rsid w:val="00262573"/>
    <w:rsid w:val="00264A99"/>
    <w:rsid w:val="002673BD"/>
    <w:rsid w:val="002712B3"/>
    <w:rsid w:val="00275350"/>
    <w:rsid w:val="00280571"/>
    <w:rsid w:val="00285038"/>
    <w:rsid w:val="0028596D"/>
    <w:rsid w:val="00285F08"/>
    <w:rsid w:val="0029029A"/>
    <w:rsid w:val="00291146"/>
    <w:rsid w:val="00296BFC"/>
    <w:rsid w:val="00297E3E"/>
    <w:rsid w:val="002A40D9"/>
    <w:rsid w:val="002A6041"/>
    <w:rsid w:val="002B5514"/>
    <w:rsid w:val="002B611D"/>
    <w:rsid w:val="002B6F0E"/>
    <w:rsid w:val="002C0D90"/>
    <w:rsid w:val="002C2CDC"/>
    <w:rsid w:val="002C4FF1"/>
    <w:rsid w:val="002C7C26"/>
    <w:rsid w:val="002D40AF"/>
    <w:rsid w:val="002D55A2"/>
    <w:rsid w:val="002E191C"/>
    <w:rsid w:val="002E21B9"/>
    <w:rsid w:val="002E7A14"/>
    <w:rsid w:val="002F1F7D"/>
    <w:rsid w:val="002F7C89"/>
    <w:rsid w:val="00320466"/>
    <w:rsid w:val="003277F2"/>
    <w:rsid w:val="00333FC2"/>
    <w:rsid w:val="00336774"/>
    <w:rsid w:val="00341960"/>
    <w:rsid w:val="00342C33"/>
    <w:rsid w:val="003448F8"/>
    <w:rsid w:val="00345FCF"/>
    <w:rsid w:val="00346543"/>
    <w:rsid w:val="00350A2B"/>
    <w:rsid w:val="00350D5B"/>
    <w:rsid w:val="00351DEE"/>
    <w:rsid w:val="00352DF3"/>
    <w:rsid w:val="0035372A"/>
    <w:rsid w:val="003626D9"/>
    <w:rsid w:val="00362D39"/>
    <w:rsid w:val="00365A3E"/>
    <w:rsid w:val="00366B72"/>
    <w:rsid w:val="003706EE"/>
    <w:rsid w:val="00373470"/>
    <w:rsid w:val="00373EFC"/>
    <w:rsid w:val="0037470B"/>
    <w:rsid w:val="00375524"/>
    <w:rsid w:val="003773DD"/>
    <w:rsid w:val="0038707D"/>
    <w:rsid w:val="00390F1A"/>
    <w:rsid w:val="00391779"/>
    <w:rsid w:val="00393396"/>
    <w:rsid w:val="00393530"/>
    <w:rsid w:val="00393843"/>
    <w:rsid w:val="003A22E8"/>
    <w:rsid w:val="003D0D8B"/>
    <w:rsid w:val="003D1333"/>
    <w:rsid w:val="003D1381"/>
    <w:rsid w:val="003D448D"/>
    <w:rsid w:val="003D503E"/>
    <w:rsid w:val="003D6BB9"/>
    <w:rsid w:val="003E1C4D"/>
    <w:rsid w:val="003E267A"/>
    <w:rsid w:val="003E7577"/>
    <w:rsid w:val="003F4CB4"/>
    <w:rsid w:val="003F504A"/>
    <w:rsid w:val="00400FD3"/>
    <w:rsid w:val="00403111"/>
    <w:rsid w:val="004064A4"/>
    <w:rsid w:val="0041574B"/>
    <w:rsid w:val="00416A62"/>
    <w:rsid w:val="00424BD5"/>
    <w:rsid w:val="00424ECD"/>
    <w:rsid w:val="00425102"/>
    <w:rsid w:val="00427BE0"/>
    <w:rsid w:val="004303A0"/>
    <w:rsid w:val="00430D2E"/>
    <w:rsid w:val="00434674"/>
    <w:rsid w:val="00440F28"/>
    <w:rsid w:val="0044255C"/>
    <w:rsid w:val="00442C7C"/>
    <w:rsid w:val="0044336A"/>
    <w:rsid w:val="00444869"/>
    <w:rsid w:val="00446306"/>
    <w:rsid w:val="004471F5"/>
    <w:rsid w:val="00447CCA"/>
    <w:rsid w:val="00453AE6"/>
    <w:rsid w:val="00454049"/>
    <w:rsid w:val="00455098"/>
    <w:rsid w:val="00462AF4"/>
    <w:rsid w:val="0046487A"/>
    <w:rsid w:val="00465AF7"/>
    <w:rsid w:val="00466CF3"/>
    <w:rsid w:val="00467589"/>
    <w:rsid w:val="00467AFC"/>
    <w:rsid w:val="00471FF3"/>
    <w:rsid w:val="00472965"/>
    <w:rsid w:val="00473D5C"/>
    <w:rsid w:val="004750CF"/>
    <w:rsid w:val="00482674"/>
    <w:rsid w:val="0048303C"/>
    <w:rsid w:val="00483165"/>
    <w:rsid w:val="004847D8"/>
    <w:rsid w:val="00485568"/>
    <w:rsid w:val="004927F8"/>
    <w:rsid w:val="004928AF"/>
    <w:rsid w:val="00493572"/>
    <w:rsid w:val="00497644"/>
    <w:rsid w:val="004A04C8"/>
    <w:rsid w:val="004A11B3"/>
    <w:rsid w:val="004A585D"/>
    <w:rsid w:val="004B0CAA"/>
    <w:rsid w:val="004B341E"/>
    <w:rsid w:val="004B3864"/>
    <w:rsid w:val="004B46E6"/>
    <w:rsid w:val="004B4F23"/>
    <w:rsid w:val="004B5101"/>
    <w:rsid w:val="004C1000"/>
    <w:rsid w:val="004C1531"/>
    <w:rsid w:val="004C6056"/>
    <w:rsid w:val="004C7EDE"/>
    <w:rsid w:val="004D44B8"/>
    <w:rsid w:val="004D7ED1"/>
    <w:rsid w:val="004E22BD"/>
    <w:rsid w:val="004E3B67"/>
    <w:rsid w:val="004E4233"/>
    <w:rsid w:val="005016BB"/>
    <w:rsid w:val="005027B5"/>
    <w:rsid w:val="00504727"/>
    <w:rsid w:val="00505508"/>
    <w:rsid w:val="005066E8"/>
    <w:rsid w:val="005117CD"/>
    <w:rsid w:val="00513641"/>
    <w:rsid w:val="005159A8"/>
    <w:rsid w:val="005176FA"/>
    <w:rsid w:val="00521DBD"/>
    <w:rsid w:val="00522524"/>
    <w:rsid w:val="00524A78"/>
    <w:rsid w:val="00524AB0"/>
    <w:rsid w:val="00527343"/>
    <w:rsid w:val="005355B0"/>
    <w:rsid w:val="005449F1"/>
    <w:rsid w:val="00545A09"/>
    <w:rsid w:val="005535C3"/>
    <w:rsid w:val="00553614"/>
    <w:rsid w:val="0055372D"/>
    <w:rsid w:val="00555577"/>
    <w:rsid w:val="00557133"/>
    <w:rsid w:val="00557B29"/>
    <w:rsid w:val="00563D55"/>
    <w:rsid w:val="00567A54"/>
    <w:rsid w:val="00571622"/>
    <w:rsid w:val="00571E87"/>
    <w:rsid w:val="0057399F"/>
    <w:rsid w:val="0057569A"/>
    <w:rsid w:val="00576798"/>
    <w:rsid w:val="00581FE4"/>
    <w:rsid w:val="005821D9"/>
    <w:rsid w:val="005825C5"/>
    <w:rsid w:val="005853EC"/>
    <w:rsid w:val="00586065"/>
    <w:rsid w:val="0059286B"/>
    <w:rsid w:val="00592CE5"/>
    <w:rsid w:val="00593FDC"/>
    <w:rsid w:val="005A02EE"/>
    <w:rsid w:val="005A1941"/>
    <w:rsid w:val="005A3A57"/>
    <w:rsid w:val="005A5CC7"/>
    <w:rsid w:val="005A5F60"/>
    <w:rsid w:val="005B0F3E"/>
    <w:rsid w:val="005B4CEC"/>
    <w:rsid w:val="005B4D6D"/>
    <w:rsid w:val="005C27D9"/>
    <w:rsid w:val="005C2A0B"/>
    <w:rsid w:val="005C303D"/>
    <w:rsid w:val="005E4151"/>
    <w:rsid w:val="005E5253"/>
    <w:rsid w:val="005E6563"/>
    <w:rsid w:val="005F0A2A"/>
    <w:rsid w:val="005F316B"/>
    <w:rsid w:val="005F3345"/>
    <w:rsid w:val="005F4595"/>
    <w:rsid w:val="005F55A1"/>
    <w:rsid w:val="005F5BF6"/>
    <w:rsid w:val="005F73E6"/>
    <w:rsid w:val="006052DF"/>
    <w:rsid w:val="00606C7D"/>
    <w:rsid w:val="006114A6"/>
    <w:rsid w:val="00615C10"/>
    <w:rsid w:val="00616D28"/>
    <w:rsid w:val="00621C92"/>
    <w:rsid w:val="00621E34"/>
    <w:rsid w:val="00625890"/>
    <w:rsid w:val="00625D89"/>
    <w:rsid w:val="00632496"/>
    <w:rsid w:val="00632CFF"/>
    <w:rsid w:val="00634DE4"/>
    <w:rsid w:val="0063625E"/>
    <w:rsid w:val="006401C1"/>
    <w:rsid w:val="006439A9"/>
    <w:rsid w:val="00646B6F"/>
    <w:rsid w:val="006511E8"/>
    <w:rsid w:val="00651CD5"/>
    <w:rsid w:val="00654D28"/>
    <w:rsid w:val="0066458A"/>
    <w:rsid w:val="00670AE4"/>
    <w:rsid w:val="00673001"/>
    <w:rsid w:val="00677AA0"/>
    <w:rsid w:val="00680F72"/>
    <w:rsid w:val="00691075"/>
    <w:rsid w:val="00694421"/>
    <w:rsid w:val="006B19A8"/>
    <w:rsid w:val="006B21EE"/>
    <w:rsid w:val="006B2CD3"/>
    <w:rsid w:val="006B4D5C"/>
    <w:rsid w:val="006C4925"/>
    <w:rsid w:val="006C6105"/>
    <w:rsid w:val="006C64B1"/>
    <w:rsid w:val="006C6995"/>
    <w:rsid w:val="006D10EB"/>
    <w:rsid w:val="006D2AF2"/>
    <w:rsid w:val="006D69E9"/>
    <w:rsid w:val="006D7F22"/>
    <w:rsid w:val="006E0211"/>
    <w:rsid w:val="006E037E"/>
    <w:rsid w:val="006E4250"/>
    <w:rsid w:val="006F0B8B"/>
    <w:rsid w:val="006F105E"/>
    <w:rsid w:val="006F1C1B"/>
    <w:rsid w:val="006F270C"/>
    <w:rsid w:val="007005FC"/>
    <w:rsid w:val="00700A47"/>
    <w:rsid w:val="00700CEC"/>
    <w:rsid w:val="007041C1"/>
    <w:rsid w:val="00707B69"/>
    <w:rsid w:val="00710298"/>
    <w:rsid w:val="00712229"/>
    <w:rsid w:val="007145E2"/>
    <w:rsid w:val="00714B60"/>
    <w:rsid w:val="0071530D"/>
    <w:rsid w:val="00715B82"/>
    <w:rsid w:val="00717B4F"/>
    <w:rsid w:val="00720DB2"/>
    <w:rsid w:val="00720E85"/>
    <w:rsid w:val="00721FF4"/>
    <w:rsid w:val="00725890"/>
    <w:rsid w:val="00730180"/>
    <w:rsid w:val="00731306"/>
    <w:rsid w:val="00732519"/>
    <w:rsid w:val="00732A29"/>
    <w:rsid w:val="00734512"/>
    <w:rsid w:val="00742CF7"/>
    <w:rsid w:val="00742E89"/>
    <w:rsid w:val="0074497F"/>
    <w:rsid w:val="0074712D"/>
    <w:rsid w:val="007475E5"/>
    <w:rsid w:val="00750A38"/>
    <w:rsid w:val="00754623"/>
    <w:rsid w:val="00755628"/>
    <w:rsid w:val="00760A4E"/>
    <w:rsid w:val="00763ED2"/>
    <w:rsid w:val="00773E8F"/>
    <w:rsid w:val="007741E0"/>
    <w:rsid w:val="00774630"/>
    <w:rsid w:val="00780789"/>
    <w:rsid w:val="007837EE"/>
    <w:rsid w:val="00784F16"/>
    <w:rsid w:val="00785AB7"/>
    <w:rsid w:val="00790DD7"/>
    <w:rsid w:val="0079253D"/>
    <w:rsid w:val="00792ED8"/>
    <w:rsid w:val="00793237"/>
    <w:rsid w:val="007940A8"/>
    <w:rsid w:val="0079576D"/>
    <w:rsid w:val="0079650A"/>
    <w:rsid w:val="00797C17"/>
    <w:rsid w:val="007B0B2B"/>
    <w:rsid w:val="007B2152"/>
    <w:rsid w:val="007B3B32"/>
    <w:rsid w:val="007B6350"/>
    <w:rsid w:val="007B7BCC"/>
    <w:rsid w:val="007C0717"/>
    <w:rsid w:val="007C35E5"/>
    <w:rsid w:val="007C3BF8"/>
    <w:rsid w:val="007C4A56"/>
    <w:rsid w:val="007C7CE6"/>
    <w:rsid w:val="007C7E86"/>
    <w:rsid w:val="007D07A6"/>
    <w:rsid w:val="007D5DF3"/>
    <w:rsid w:val="007E1BBD"/>
    <w:rsid w:val="007E4746"/>
    <w:rsid w:val="007F08EA"/>
    <w:rsid w:val="007F266C"/>
    <w:rsid w:val="007F5EC2"/>
    <w:rsid w:val="00800F5A"/>
    <w:rsid w:val="00804197"/>
    <w:rsid w:val="0080421F"/>
    <w:rsid w:val="00806CE7"/>
    <w:rsid w:val="008078C6"/>
    <w:rsid w:val="008107D2"/>
    <w:rsid w:val="0081292B"/>
    <w:rsid w:val="00817822"/>
    <w:rsid w:val="008216FE"/>
    <w:rsid w:val="00823412"/>
    <w:rsid w:val="008258E9"/>
    <w:rsid w:val="0083152A"/>
    <w:rsid w:val="00832839"/>
    <w:rsid w:val="00834DA5"/>
    <w:rsid w:val="00834FAD"/>
    <w:rsid w:val="00836680"/>
    <w:rsid w:val="00837EE0"/>
    <w:rsid w:val="00837F8F"/>
    <w:rsid w:val="008418FB"/>
    <w:rsid w:val="00844A6B"/>
    <w:rsid w:val="0084641E"/>
    <w:rsid w:val="0085497C"/>
    <w:rsid w:val="0085679A"/>
    <w:rsid w:val="0086227A"/>
    <w:rsid w:val="00862B89"/>
    <w:rsid w:val="008630B7"/>
    <w:rsid w:val="00867798"/>
    <w:rsid w:val="00871102"/>
    <w:rsid w:val="0087388B"/>
    <w:rsid w:val="00875460"/>
    <w:rsid w:val="00882DBE"/>
    <w:rsid w:val="00884CF1"/>
    <w:rsid w:val="00886876"/>
    <w:rsid w:val="00887133"/>
    <w:rsid w:val="0088776D"/>
    <w:rsid w:val="0089285E"/>
    <w:rsid w:val="00895390"/>
    <w:rsid w:val="00896390"/>
    <w:rsid w:val="008A2752"/>
    <w:rsid w:val="008B2B50"/>
    <w:rsid w:val="008B3E47"/>
    <w:rsid w:val="008C1162"/>
    <w:rsid w:val="008C4ECA"/>
    <w:rsid w:val="008D1C8B"/>
    <w:rsid w:val="008D2D76"/>
    <w:rsid w:val="008D4677"/>
    <w:rsid w:val="008D4B2B"/>
    <w:rsid w:val="008D514D"/>
    <w:rsid w:val="008E44A6"/>
    <w:rsid w:val="008F42F9"/>
    <w:rsid w:val="008F6DB7"/>
    <w:rsid w:val="00901973"/>
    <w:rsid w:val="009024DA"/>
    <w:rsid w:val="009025FF"/>
    <w:rsid w:val="00904FD8"/>
    <w:rsid w:val="0091147D"/>
    <w:rsid w:val="0091292B"/>
    <w:rsid w:val="00912B30"/>
    <w:rsid w:val="00913230"/>
    <w:rsid w:val="00913DD2"/>
    <w:rsid w:val="00913E12"/>
    <w:rsid w:val="00915BC7"/>
    <w:rsid w:val="00921074"/>
    <w:rsid w:val="0092284D"/>
    <w:rsid w:val="009249D6"/>
    <w:rsid w:val="00924F58"/>
    <w:rsid w:val="0092699A"/>
    <w:rsid w:val="00930452"/>
    <w:rsid w:val="00934B2A"/>
    <w:rsid w:val="0093608A"/>
    <w:rsid w:val="009445AA"/>
    <w:rsid w:val="00946478"/>
    <w:rsid w:val="00951034"/>
    <w:rsid w:val="0095180A"/>
    <w:rsid w:val="009527DB"/>
    <w:rsid w:val="009547E1"/>
    <w:rsid w:val="009576ED"/>
    <w:rsid w:val="009635DF"/>
    <w:rsid w:val="00970289"/>
    <w:rsid w:val="00970847"/>
    <w:rsid w:val="00981C38"/>
    <w:rsid w:val="009846CD"/>
    <w:rsid w:val="00985059"/>
    <w:rsid w:val="0098722E"/>
    <w:rsid w:val="009872B4"/>
    <w:rsid w:val="00987ED9"/>
    <w:rsid w:val="00992D82"/>
    <w:rsid w:val="00995DEF"/>
    <w:rsid w:val="00996405"/>
    <w:rsid w:val="009A2297"/>
    <w:rsid w:val="009A5C38"/>
    <w:rsid w:val="009B0762"/>
    <w:rsid w:val="009B4499"/>
    <w:rsid w:val="009C04E4"/>
    <w:rsid w:val="009C21E6"/>
    <w:rsid w:val="009C2A75"/>
    <w:rsid w:val="009C40CA"/>
    <w:rsid w:val="009C7DA1"/>
    <w:rsid w:val="009D4B98"/>
    <w:rsid w:val="009D4EFA"/>
    <w:rsid w:val="009D66AE"/>
    <w:rsid w:val="009D70ED"/>
    <w:rsid w:val="009E214C"/>
    <w:rsid w:val="009E5C27"/>
    <w:rsid w:val="009E6347"/>
    <w:rsid w:val="009F0878"/>
    <w:rsid w:val="009F42D8"/>
    <w:rsid w:val="00A036C4"/>
    <w:rsid w:val="00A04BD4"/>
    <w:rsid w:val="00A04F17"/>
    <w:rsid w:val="00A07BAF"/>
    <w:rsid w:val="00A103CE"/>
    <w:rsid w:val="00A1134A"/>
    <w:rsid w:val="00A11F7A"/>
    <w:rsid w:val="00A12F63"/>
    <w:rsid w:val="00A137B4"/>
    <w:rsid w:val="00A15B82"/>
    <w:rsid w:val="00A16110"/>
    <w:rsid w:val="00A169DA"/>
    <w:rsid w:val="00A17F42"/>
    <w:rsid w:val="00A214AD"/>
    <w:rsid w:val="00A21F06"/>
    <w:rsid w:val="00A232BF"/>
    <w:rsid w:val="00A30BC5"/>
    <w:rsid w:val="00A32335"/>
    <w:rsid w:val="00A330AB"/>
    <w:rsid w:val="00A40F1C"/>
    <w:rsid w:val="00A45BD2"/>
    <w:rsid w:val="00A5152A"/>
    <w:rsid w:val="00A51E1E"/>
    <w:rsid w:val="00A5305A"/>
    <w:rsid w:val="00A5545F"/>
    <w:rsid w:val="00A61169"/>
    <w:rsid w:val="00A6368F"/>
    <w:rsid w:val="00A6428B"/>
    <w:rsid w:val="00A65859"/>
    <w:rsid w:val="00A679AC"/>
    <w:rsid w:val="00A73F06"/>
    <w:rsid w:val="00A77B3A"/>
    <w:rsid w:val="00A80533"/>
    <w:rsid w:val="00A81256"/>
    <w:rsid w:val="00A83484"/>
    <w:rsid w:val="00A86CF0"/>
    <w:rsid w:val="00A87A51"/>
    <w:rsid w:val="00A90881"/>
    <w:rsid w:val="00A92EBB"/>
    <w:rsid w:val="00A93323"/>
    <w:rsid w:val="00A93841"/>
    <w:rsid w:val="00A95858"/>
    <w:rsid w:val="00AA2BF8"/>
    <w:rsid w:val="00AA5777"/>
    <w:rsid w:val="00AB0422"/>
    <w:rsid w:val="00AB3740"/>
    <w:rsid w:val="00AB48FF"/>
    <w:rsid w:val="00AB5DFF"/>
    <w:rsid w:val="00AC2B20"/>
    <w:rsid w:val="00AE4E5E"/>
    <w:rsid w:val="00AF22E3"/>
    <w:rsid w:val="00AF36A8"/>
    <w:rsid w:val="00AF5C03"/>
    <w:rsid w:val="00AF765C"/>
    <w:rsid w:val="00AF7E4F"/>
    <w:rsid w:val="00B01F84"/>
    <w:rsid w:val="00B06096"/>
    <w:rsid w:val="00B138BC"/>
    <w:rsid w:val="00B1494A"/>
    <w:rsid w:val="00B16676"/>
    <w:rsid w:val="00B17E6E"/>
    <w:rsid w:val="00B20031"/>
    <w:rsid w:val="00B22E58"/>
    <w:rsid w:val="00B233EA"/>
    <w:rsid w:val="00B26A28"/>
    <w:rsid w:val="00B2700A"/>
    <w:rsid w:val="00B301C6"/>
    <w:rsid w:val="00B30F57"/>
    <w:rsid w:val="00B32904"/>
    <w:rsid w:val="00B33690"/>
    <w:rsid w:val="00B40B90"/>
    <w:rsid w:val="00B42CA0"/>
    <w:rsid w:val="00B4630B"/>
    <w:rsid w:val="00B639D3"/>
    <w:rsid w:val="00B63AC6"/>
    <w:rsid w:val="00B64D9E"/>
    <w:rsid w:val="00B66CC5"/>
    <w:rsid w:val="00B71079"/>
    <w:rsid w:val="00B723A4"/>
    <w:rsid w:val="00B73972"/>
    <w:rsid w:val="00B97074"/>
    <w:rsid w:val="00B9773C"/>
    <w:rsid w:val="00BA065D"/>
    <w:rsid w:val="00BA43A9"/>
    <w:rsid w:val="00BA5513"/>
    <w:rsid w:val="00BA5F9B"/>
    <w:rsid w:val="00BB05B4"/>
    <w:rsid w:val="00BB3455"/>
    <w:rsid w:val="00BB3585"/>
    <w:rsid w:val="00BC0C83"/>
    <w:rsid w:val="00BC13A3"/>
    <w:rsid w:val="00BC23F1"/>
    <w:rsid w:val="00BC4F37"/>
    <w:rsid w:val="00BC6835"/>
    <w:rsid w:val="00BC7131"/>
    <w:rsid w:val="00BC71AB"/>
    <w:rsid w:val="00BD234A"/>
    <w:rsid w:val="00BD49EF"/>
    <w:rsid w:val="00BD5028"/>
    <w:rsid w:val="00BE0643"/>
    <w:rsid w:val="00BE14CB"/>
    <w:rsid w:val="00BE4052"/>
    <w:rsid w:val="00BE523C"/>
    <w:rsid w:val="00BE7E10"/>
    <w:rsid w:val="00BF07AE"/>
    <w:rsid w:val="00BF7283"/>
    <w:rsid w:val="00BF7F42"/>
    <w:rsid w:val="00C008BA"/>
    <w:rsid w:val="00C0216A"/>
    <w:rsid w:val="00C023C4"/>
    <w:rsid w:val="00C0398A"/>
    <w:rsid w:val="00C04333"/>
    <w:rsid w:val="00C049A7"/>
    <w:rsid w:val="00C067E6"/>
    <w:rsid w:val="00C104B0"/>
    <w:rsid w:val="00C11764"/>
    <w:rsid w:val="00C11C21"/>
    <w:rsid w:val="00C12068"/>
    <w:rsid w:val="00C135B2"/>
    <w:rsid w:val="00C1466F"/>
    <w:rsid w:val="00C17E5D"/>
    <w:rsid w:val="00C218B5"/>
    <w:rsid w:val="00C22658"/>
    <w:rsid w:val="00C24ACE"/>
    <w:rsid w:val="00C26C28"/>
    <w:rsid w:val="00C308A4"/>
    <w:rsid w:val="00C32A34"/>
    <w:rsid w:val="00C342B8"/>
    <w:rsid w:val="00C4020D"/>
    <w:rsid w:val="00C45560"/>
    <w:rsid w:val="00C47953"/>
    <w:rsid w:val="00C502A7"/>
    <w:rsid w:val="00C519C5"/>
    <w:rsid w:val="00C53FC9"/>
    <w:rsid w:val="00C5489E"/>
    <w:rsid w:val="00C54CC2"/>
    <w:rsid w:val="00C55E86"/>
    <w:rsid w:val="00C55F68"/>
    <w:rsid w:val="00C5684D"/>
    <w:rsid w:val="00C57C35"/>
    <w:rsid w:val="00C60B23"/>
    <w:rsid w:val="00C63EBA"/>
    <w:rsid w:val="00C64C14"/>
    <w:rsid w:val="00C70262"/>
    <w:rsid w:val="00C718AD"/>
    <w:rsid w:val="00C77DCE"/>
    <w:rsid w:val="00C814BF"/>
    <w:rsid w:val="00C86A81"/>
    <w:rsid w:val="00C871BD"/>
    <w:rsid w:val="00C87C88"/>
    <w:rsid w:val="00C905B2"/>
    <w:rsid w:val="00C91D8F"/>
    <w:rsid w:val="00C948EB"/>
    <w:rsid w:val="00C9624F"/>
    <w:rsid w:val="00C97814"/>
    <w:rsid w:val="00CA3300"/>
    <w:rsid w:val="00CB3DD1"/>
    <w:rsid w:val="00CB6014"/>
    <w:rsid w:val="00CB6F9A"/>
    <w:rsid w:val="00CB797D"/>
    <w:rsid w:val="00CC0334"/>
    <w:rsid w:val="00CC2ABC"/>
    <w:rsid w:val="00CC2DA9"/>
    <w:rsid w:val="00CC6161"/>
    <w:rsid w:val="00CC687D"/>
    <w:rsid w:val="00CC715B"/>
    <w:rsid w:val="00CD0C56"/>
    <w:rsid w:val="00CE5D02"/>
    <w:rsid w:val="00CE6317"/>
    <w:rsid w:val="00CF0260"/>
    <w:rsid w:val="00CF6603"/>
    <w:rsid w:val="00CF7085"/>
    <w:rsid w:val="00D0200D"/>
    <w:rsid w:val="00D06EA6"/>
    <w:rsid w:val="00D07254"/>
    <w:rsid w:val="00D1010A"/>
    <w:rsid w:val="00D11B4F"/>
    <w:rsid w:val="00D1428A"/>
    <w:rsid w:val="00D2588C"/>
    <w:rsid w:val="00D305CC"/>
    <w:rsid w:val="00D35809"/>
    <w:rsid w:val="00D35A11"/>
    <w:rsid w:val="00D40264"/>
    <w:rsid w:val="00D41845"/>
    <w:rsid w:val="00D43845"/>
    <w:rsid w:val="00D47CEF"/>
    <w:rsid w:val="00D52796"/>
    <w:rsid w:val="00D54236"/>
    <w:rsid w:val="00D57059"/>
    <w:rsid w:val="00D601BB"/>
    <w:rsid w:val="00D62627"/>
    <w:rsid w:val="00D6614C"/>
    <w:rsid w:val="00D74AC4"/>
    <w:rsid w:val="00D766B6"/>
    <w:rsid w:val="00D8116A"/>
    <w:rsid w:val="00D82872"/>
    <w:rsid w:val="00D85D6A"/>
    <w:rsid w:val="00D86D3F"/>
    <w:rsid w:val="00D87055"/>
    <w:rsid w:val="00D87B37"/>
    <w:rsid w:val="00D902C6"/>
    <w:rsid w:val="00D940B7"/>
    <w:rsid w:val="00D96547"/>
    <w:rsid w:val="00D972AC"/>
    <w:rsid w:val="00DA329A"/>
    <w:rsid w:val="00DA3860"/>
    <w:rsid w:val="00DB07D2"/>
    <w:rsid w:val="00DB3452"/>
    <w:rsid w:val="00DB3FF7"/>
    <w:rsid w:val="00DC0D1F"/>
    <w:rsid w:val="00DC23F8"/>
    <w:rsid w:val="00DD0349"/>
    <w:rsid w:val="00DD09AF"/>
    <w:rsid w:val="00DD12CA"/>
    <w:rsid w:val="00DD4CCA"/>
    <w:rsid w:val="00DE4C8F"/>
    <w:rsid w:val="00DE6BBF"/>
    <w:rsid w:val="00DF3541"/>
    <w:rsid w:val="00DF3C84"/>
    <w:rsid w:val="00E01422"/>
    <w:rsid w:val="00E038D6"/>
    <w:rsid w:val="00E1286D"/>
    <w:rsid w:val="00E13D17"/>
    <w:rsid w:val="00E14F20"/>
    <w:rsid w:val="00E20397"/>
    <w:rsid w:val="00E209FC"/>
    <w:rsid w:val="00E23481"/>
    <w:rsid w:val="00E26B78"/>
    <w:rsid w:val="00E2756C"/>
    <w:rsid w:val="00E27BD6"/>
    <w:rsid w:val="00E3176B"/>
    <w:rsid w:val="00E334DB"/>
    <w:rsid w:val="00E355D0"/>
    <w:rsid w:val="00E35E6B"/>
    <w:rsid w:val="00E44CA8"/>
    <w:rsid w:val="00E47DC2"/>
    <w:rsid w:val="00E541B6"/>
    <w:rsid w:val="00E55AC2"/>
    <w:rsid w:val="00E6229B"/>
    <w:rsid w:val="00E65C49"/>
    <w:rsid w:val="00E72895"/>
    <w:rsid w:val="00E85831"/>
    <w:rsid w:val="00E85F3F"/>
    <w:rsid w:val="00E948F5"/>
    <w:rsid w:val="00E96ADF"/>
    <w:rsid w:val="00E975C4"/>
    <w:rsid w:val="00EA06D5"/>
    <w:rsid w:val="00EA3557"/>
    <w:rsid w:val="00EA609F"/>
    <w:rsid w:val="00EB05D1"/>
    <w:rsid w:val="00EB2060"/>
    <w:rsid w:val="00EB20C8"/>
    <w:rsid w:val="00EB5922"/>
    <w:rsid w:val="00EC179E"/>
    <w:rsid w:val="00EC3B52"/>
    <w:rsid w:val="00EC4822"/>
    <w:rsid w:val="00EC4966"/>
    <w:rsid w:val="00EC702A"/>
    <w:rsid w:val="00ED0E98"/>
    <w:rsid w:val="00ED511B"/>
    <w:rsid w:val="00ED7250"/>
    <w:rsid w:val="00EE08DC"/>
    <w:rsid w:val="00EE38A7"/>
    <w:rsid w:val="00EE44D5"/>
    <w:rsid w:val="00EE4C9F"/>
    <w:rsid w:val="00EE742C"/>
    <w:rsid w:val="00EF338A"/>
    <w:rsid w:val="00EF4565"/>
    <w:rsid w:val="00EF6570"/>
    <w:rsid w:val="00F02CA9"/>
    <w:rsid w:val="00F0349E"/>
    <w:rsid w:val="00F109E4"/>
    <w:rsid w:val="00F12B71"/>
    <w:rsid w:val="00F14AC1"/>
    <w:rsid w:val="00F21404"/>
    <w:rsid w:val="00F33EF1"/>
    <w:rsid w:val="00F36B51"/>
    <w:rsid w:val="00F43AD9"/>
    <w:rsid w:val="00F43C80"/>
    <w:rsid w:val="00F44742"/>
    <w:rsid w:val="00F45278"/>
    <w:rsid w:val="00F45D01"/>
    <w:rsid w:val="00F45D23"/>
    <w:rsid w:val="00F46B65"/>
    <w:rsid w:val="00F51B20"/>
    <w:rsid w:val="00F53785"/>
    <w:rsid w:val="00F54B13"/>
    <w:rsid w:val="00F54E73"/>
    <w:rsid w:val="00F552F5"/>
    <w:rsid w:val="00F60594"/>
    <w:rsid w:val="00F6059F"/>
    <w:rsid w:val="00F62B18"/>
    <w:rsid w:val="00F66465"/>
    <w:rsid w:val="00F7006C"/>
    <w:rsid w:val="00F71908"/>
    <w:rsid w:val="00F71DFB"/>
    <w:rsid w:val="00F73D57"/>
    <w:rsid w:val="00F74B90"/>
    <w:rsid w:val="00F801D3"/>
    <w:rsid w:val="00F801FC"/>
    <w:rsid w:val="00F8531F"/>
    <w:rsid w:val="00F93015"/>
    <w:rsid w:val="00F94C35"/>
    <w:rsid w:val="00F955A9"/>
    <w:rsid w:val="00FA3994"/>
    <w:rsid w:val="00FA72F7"/>
    <w:rsid w:val="00FB4885"/>
    <w:rsid w:val="00FB6B85"/>
    <w:rsid w:val="00FB7C7D"/>
    <w:rsid w:val="00FC2A5C"/>
    <w:rsid w:val="00FC4DCC"/>
    <w:rsid w:val="00FC70B5"/>
    <w:rsid w:val="00FD39F9"/>
    <w:rsid w:val="00FD3BB8"/>
    <w:rsid w:val="00FE4626"/>
    <w:rsid w:val="00FE55DE"/>
    <w:rsid w:val="00FE6870"/>
    <w:rsid w:val="00FE7AD8"/>
    <w:rsid w:val="00FF01E7"/>
    <w:rsid w:val="00FF11CA"/>
    <w:rsid w:val="00FF1AFE"/>
    <w:rsid w:val="00FF7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07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7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E0211"/>
    <w:rPr>
      <w:rFonts w:ascii="Tahoma" w:hAnsi="Tahoma" w:cs="Tahoma"/>
      <w:sz w:val="16"/>
      <w:szCs w:val="16"/>
    </w:rPr>
  </w:style>
  <w:style w:type="paragraph" w:styleId="Header">
    <w:name w:val="header"/>
    <w:basedOn w:val="Normal"/>
    <w:link w:val="HeaderChar"/>
    <w:rsid w:val="00A103CE"/>
    <w:pPr>
      <w:tabs>
        <w:tab w:val="center" w:pos="4680"/>
        <w:tab w:val="right" w:pos="9360"/>
      </w:tabs>
    </w:pPr>
  </w:style>
  <w:style w:type="character" w:customStyle="1" w:styleId="HeaderChar">
    <w:name w:val="Header Char"/>
    <w:basedOn w:val="DefaultParagraphFont"/>
    <w:link w:val="Header"/>
    <w:rsid w:val="00A103CE"/>
    <w:rPr>
      <w:sz w:val="24"/>
      <w:szCs w:val="24"/>
    </w:rPr>
  </w:style>
  <w:style w:type="paragraph" w:styleId="Footer">
    <w:name w:val="footer"/>
    <w:basedOn w:val="Normal"/>
    <w:link w:val="FooterChar"/>
    <w:rsid w:val="00A103CE"/>
    <w:pPr>
      <w:tabs>
        <w:tab w:val="center" w:pos="4680"/>
        <w:tab w:val="right" w:pos="9360"/>
      </w:tabs>
    </w:pPr>
  </w:style>
  <w:style w:type="character" w:customStyle="1" w:styleId="FooterChar">
    <w:name w:val="Footer Char"/>
    <w:basedOn w:val="DefaultParagraphFont"/>
    <w:link w:val="Footer"/>
    <w:rsid w:val="00A103CE"/>
    <w:rPr>
      <w:sz w:val="24"/>
      <w:szCs w:val="24"/>
    </w:rPr>
  </w:style>
  <w:style w:type="paragraph" w:styleId="NormalWeb">
    <w:name w:val="Normal (Web)"/>
    <w:basedOn w:val="Normal"/>
    <w:uiPriority w:val="99"/>
    <w:unhideWhenUsed/>
    <w:rsid w:val="00F43C80"/>
    <w:pPr>
      <w:spacing w:before="100" w:beforeAutospacing="1" w:after="100" w:afterAutospacing="1"/>
    </w:pPr>
    <w:rPr>
      <w:rFonts w:eastAsia="Calibri"/>
    </w:rPr>
  </w:style>
  <w:style w:type="character" w:styleId="Emphasis">
    <w:name w:val="Emphasis"/>
    <w:basedOn w:val="DefaultParagraphFont"/>
    <w:uiPriority w:val="20"/>
    <w:qFormat/>
    <w:rsid w:val="00F43C80"/>
    <w:rPr>
      <w:i/>
      <w:iCs/>
    </w:rPr>
  </w:style>
  <w:style w:type="character" w:styleId="Hyperlink">
    <w:name w:val="Hyperlink"/>
    <w:basedOn w:val="DefaultParagraphFont"/>
    <w:rsid w:val="00C87C88"/>
    <w:rPr>
      <w:color w:val="0000FF"/>
      <w:u w:val="single"/>
    </w:rPr>
  </w:style>
  <w:style w:type="paragraph" w:styleId="ListParagraph">
    <w:name w:val="List Paragraph"/>
    <w:basedOn w:val="Normal"/>
    <w:uiPriority w:val="34"/>
    <w:qFormat/>
    <w:rsid w:val="002C0D90"/>
    <w:pPr>
      <w:ind w:left="720"/>
      <w:contextualSpacing/>
    </w:pPr>
  </w:style>
  <w:style w:type="paragraph" w:styleId="BodyText">
    <w:name w:val="Body Text"/>
    <w:basedOn w:val="Normal"/>
    <w:link w:val="BodyTextChar"/>
    <w:rsid w:val="008D4B2B"/>
    <w:pPr>
      <w:widowControl w:val="0"/>
      <w:jc w:val="both"/>
    </w:pPr>
    <w:rPr>
      <w:rFonts w:ascii="Stockton-BoldIt" w:hAnsi="Stockton-BoldIt"/>
      <w:b/>
      <w:snapToGrid w:val="0"/>
      <w:szCs w:val="20"/>
    </w:rPr>
  </w:style>
  <w:style w:type="character" w:customStyle="1" w:styleId="BodyTextChar">
    <w:name w:val="Body Text Char"/>
    <w:basedOn w:val="DefaultParagraphFont"/>
    <w:link w:val="BodyText"/>
    <w:rsid w:val="008D4B2B"/>
    <w:rPr>
      <w:rFonts w:ascii="Stockton-BoldIt" w:hAnsi="Stockton-BoldIt"/>
      <w:b/>
      <w:snapToGrid w:val="0"/>
      <w:sz w:val="24"/>
    </w:rPr>
  </w:style>
  <w:style w:type="character" w:styleId="CommentReference">
    <w:name w:val="annotation reference"/>
    <w:basedOn w:val="DefaultParagraphFont"/>
    <w:uiPriority w:val="99"/>
    <w:rsid w:val="008D4B2B"/>
    <w:rPr>
      <w:sz w:val="16"/>
      <w:szCs w:val="16"/>
    </w:rPr>
  </w:style>
  <w:style w:type="paragraph" w:styleId="CommentText">
    <w:name w:val="annotation text"/>
    <w:basedOn w:val="Normal"/>
    <w:link w:val="CommentTextChar"/>
    <w:uiPriority w:val="99"/>
    <w:rsid w:val="008D4B2B"/>
    <w:pPr>
      <w:widowControl w:val="0"/>
    </w:pPr>
    <w:rPr>
      <w:rFonts w:ascii="Courier" w:hAnsi="Courier"/>
      <w:snapToGrid w:val="0"/>
      <w:sz w:val="20"/>
      <w:szCs w:val="20"/>
    </w:rPr>
  </w:style>
  <w:style w:type="character" w:customStyle="1" w:styleId="CommentTextChar">
    <w:name w:val="Comment Text Char"/>
    <w:basedOn w:val="DefaultParagraphFont"/>
    <w:link w:val="CommentText"/>
    <w:uiPriority w:val="99"/>
    <w:rsid w:val="008D4B2B"/>
    <w:rPr>
      <w:rFonts w:ascii="Courier" w:hAnsi="Courier"/>
      <w:snapToGrid w:val="0"/>
    </w:rPr>
  </w:style>
</w:styles>
</file>

<file path=word/webSettings.xml><?xml version="1.0" encoding="utf-8"?>
<w:webSettings xmlns:r="http://schemas.openxmlformats.org/officeDocument/2006/relationships" xmlns:w="http://schemas.openxmlformats.org/wordprocessingml/2006/main">
  <w:divs>
    <w:div w:id="97650150">
      <w:bodyDiv w:val="1"/>
      <w:marLeft w:val="0"/>
      <w:marRight w:val="0"/>
      <w:marTop w:val="0"/>
      <w:marBottom w:val="0"/>
      <w:divBdr>
        <w:top w:val="none" w:sz="0" w:space="0" w:color="auto"/>
        <w:left w:val="none" w:sz="0" w:space="0" w:color="auto"/>
        <w:bottom w:val="none" w:sz="0" w:space="0" w:color="auto"/>
        <w:right w:val="none" w:sz="0" w:space="0" w:color="auto"/>
      </w:divBdr>
    </w:div>
    <w:div w:id="1372536983">
      <w:bodyDiv w:val="1"/>
      <w:marLeft w:val="0"/>
      <w:marRight w:val="0"/>
      <w:marTop w:val="0"/>
      <w:marBottom w:val="0"/>
      <w:divBdr>
        <w:top w:val="none" w:sz="0" w:space="0" w:color="auto"/>
        <w:left w:val="none" w:sz="0" w:space="0" w:color="auto"/>
        <w:bottom w:val="none" w:sz="0" w:space="0" w:color="auto"/>
        <w:right w:val="none" w:sz="0" w:space="0" w:color="auto"/>
      </w:divBdr>
      <w:divsChild>
        <w:div w:id="318316575">
          <w:marLeft w:val="1166"/>
          <w:marRight w:val="0"/>
          <w:marTop w:val="240"/>
          <w:marBottom w:val="0"/>
          <w:divBdr>
            <w:top w:val="none" w:sz="0" w:space="0" w:color="auto"/>
            <w:left w:val="none" w:sz="0" w:space="0" w:color="auto"/>
            <w:bottom w:val="none" w:sz="0" w:space="0" w:color="auto"/>
            <w:right w:val="none" w:sz="0" w:space="0" w:color="auto"/>
          </w:divBdr>
        </w:div>
        <w:div w:id="1220285050">
          <w:marLeft w:val="1166"/>
          <w:marRight w:val="0"/>
          <w:marTop w:val="0"/>
          <w:marBottom w:val="0"/>
          <w:divBdr>
            <w:top w:val="none" w:sz="0" w:space="0" w:color="auto"/>
            <w:left w:val="none" w:sz="0" w:space="0" w:color="auto"/>
            <w:bottom w:val="none" w:sz="0" w:space="0" w:color="auto"/>
            <w:right w:val="none" w:sz="0" w:space="0" w:color="auto"/>
          </w:divBdr>
        </w:div>
        <w:div w:id="1442384989">
          <w:marLeft w:val="1166"/>
          <w:marRight w:val="0"/>
          <w:marTop w:val="0"/>
          <w:marBottom w:val="0"/>
          <w:divBdr>
            <w:top w:val="none" w:sz="0" w:space="0" w:color="auto"/>
            <w:left w:val="none" w:sz="0" w:space="0" w:color="auto"/>
            <w:bottom w:val="none" w:sz="0" w:space="0" w:color="auto"/>
            <w:right w:val="none" w:sz="0" w:space="0" w:color="auto"/>
          </w:divBdr>
        </w:div>
      </w:divsChild>
    </w:div>
    <w:div w:id="1777215673">
      <w:bodyDiv w:val="1"/>
      <w:marLeft w:val="0"/>
      <w:marRight w:val="0"/>
      <w:marTop w:val="0"/>
      <w:marBottom w:val="0"/>
      <w:divBdr>
        <w:top w:val="none" w:sz="0" w:space="0" w:color="auto"/>
        <w:left w:val="none" w:sz="0" w:space="0" w:color="auto"/>
        <w:bottom w:val="none" w:sz="0" w:space="0" w:color="auto"/>
        <w:right w:val="none" w:sz="0" w:space="0" w:color="auto"/>
      </w:divBdr>
      <w:divsChild>
        <w:div w:id="1000693192">
          <w:marLeft w:val="0"/>
          <w:marRight w:val="0"/>
          <w:marTop w:val="0"/>
          <w:marBottom w:val="0"/>
          <w:divBdr>
            <w:top w:val="none" w:sz="0" w:space="0" w:color="auto"/>
            <w:left w:val="none" w:sz="0" w:space="0" w:color="auto"/>
            <w:bottom w:val="none" w:sz="0" w:space="0" w:color="auto"/>
            <w:right w:val="none" w:sz="0" w:space="0" w:color="auto"/>
          </w:divBdr>
        </w:div>
        <w:div w:id="1039361848">
          <w:marLeft w:val="0"/>
          <w:marRight w:val="0"/>
          <w:marTop w:val="0"/>
          <w:marBottom w:val="0"/>
          <w:divBdr>
            <w:top w:val="none" w:sz="0" w:space="0" w:color="auto"/>
            <w:left w:val="none" w:sz="0" w:space="0" w:color="auto"/>
            <w:bottom w:val="none" w:sz="0" w:space="0" w:color="auto"/>
            <w:right w:val="none" w:sz="0" w:space="0" w:color="auto"/>
          </w:divBdr>
        </w:div>
        <w:div w:id="1296713451">
          <w:marLeft w:val="0"/>
          <w:marRight w:val="0"/>
          <w:marTop w:val="0"/>
          <w:marBottom w:val="0"/>
          <w:divBdr>
            <w:top w:val="none" w:sz="0" w:space="0" w:color="auto"/>
            <w:left w:val="none" w:sz="0" w:space="0" w:color="auto"/>
            <w:bottom w:val="none" w:sz="0" w:space="0" w:color="auto"/>
            <w:right w:val="none" w:sz="0" w:space="0" w:color="auto"/>
          </w:divBdr>
        </w:div>
        <w:div w:id="1735811568">
          <w:marLeft w:val="0"/>
          <w:marRight w:val="0"/>
          <w:marTop w:val="0"/>
          <w:marBottom w:val="0"/>
          <w:divBdr>
            <w:top w:val="none" w:sz="0" w:space="0" w:color="auto"/>
            <w:left w:val="none" w:sz="0" w:space="0" w:color="auto"/>
            <w:bottom w:val="none" w:sz="0" w:space="0" w:color="auto"/>
            <w:right w:val="none" w:sz="0" w:space="0" w:color="auto"/>
          </w:divBdr>
        </w:div>
        <w:div w:id="1955474785">
          <w:marLeft w:val="0"/>
          <w:marRight w:val="0"/>
          <w:marTop w:val="0"/>
          <w:marBottom w:val="0"/>
          <w:divBdr>
            <w:top w:val="none" w:sz="0" w:space="0" w:color="auto"/>
            <w:left w:val="none" w:sz="0" w:space="0" w:color="auto"/>
            <w:bottom w:val="none" w:sz="0" w:space="0" w:color="auto"/>
            <w:right w:val="none" w:sz="0" w:space="0" w:color="auto"/>
          </w:divBdr>
        </w:div>
      </w:divsChild>
    </w:div>
    <w:div w:id="19368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COLUMBIA COUNTY HEALTHCARE CONSORTIUM</vt:lpstr>
    </vt:vector>
  </TitlesOfParts>
  <Company>ccchc</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COUNTY HEALTHCARE CONSORTIUM</dc:title>
  <dc:creator>lisah</dc:creator>
  <cp:lastModifiedBy>Claire Parde</cp:lastModifiedBy>
  <cp:revision>2</cp:revision>
  <cp:lastPrinted>2011-07-08T15:22:00Z</cp:lastPrinted>
  <dcterms:created xsi:type="dcterms:W3CDTF">2015-01-28T18:21:00Z</dcterms:created>
  <dcterms:modified xsi:type="dcterms:W3CDTF">2015-01-28T18:21:00Z</dcterms:modified>
</cp:coreProperties>
</file>