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17" w:rsidRPr="00904E0D" w:rsidRDefault="007C0717" w:rsidP="007C0717">
      <w:pPr>
        <w:ind w:left="-1440" w:right="-1440"/>
        <w:jc w:val="center"/>
        <w:rPr>
          <w:b/>
          <w:sz w:val="28"/>
          <w:szCs w:val="28"/>
        </w:rPr>
      </w:pPr>
      <w:bookmarkStart w:id="0" w:name="_GoBack"/>
      <w:bookmarkEnd w:id="0"/>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1260"/>
        <w:gridCol w:w="5580"/>
        <w:gridCol w:w="2520"/>
      </w:tblGrid>
      <w:tr w:rsidR="00C02159" w:rsidTr="00A910A1">
        <w:trPr>
          <w:trHeight w:val="332"/>
        </w:trPr>
        <w:tc>
          <w:tcPr>
            <w:tcW w:w="11947" w:type="dxa"/>
            <w:gridSpan w:val="3"/>
          </w:tcPr>
          <w:p w:rsidR="00C02159" w:rsidRPr="004D44B8" w:rsidRDefault="00C02159" w:rsidP="00255217">
            <w:pPr>
              <w:rPr>
                <w:b/>
              </w:rPr>
            </w:pPr>
            <w:r>
              <w:rPr>
                <w:b/>
              </w:rPr>
              <w:t>Committee: Corporate Compliance</w:t>
            </w:r>
          </w:p>
        </w:tc>
        <w:tc>
          <w:tcPr>
            <w:tcW w:w="2520" w:type="dxa"/>
          </w:tcPr>
          <w:p w:rsidR="00C02159" w:rsidRPr="004D44B8" w:rsidRDefault="00C02159" w:rsidP="00F12061">
            <w:pPr>
              <w:rPr>
                <w:b/>
              </w:rPr>
            </w:pPr>
            <w:r w:rsidRPr="004D44B8">
              <w:rPr>
                <w:b/>
              </w:rPr>
              <w:t>Date:</w:t>
            </w:r>
            <w:r>
              <w:rPr>
                <w:b/>
              </w:rPr>
              <w:t xml:space="preserve"> </w:t>
            </w:r>
            <w:r w:rsidR="000A20E9">
              <w:rPr>
                <w:b/>
              </w:rPr>
              <w:t>Ma</w:t>
            </w:r>
            <w:r w:rsidR="00D3090B">
              <w:rPr>
                <w:b/>
              </w:rPr>
              <w:t>y</w:t>
            </w:r>
            <w:r w:rsidR="000A20E9">
              <w:rPr>
                <w:b/>
              </w:rPr>
              <w:t xml:space="preserve"> </w:t>
            </w:r>
            <w:r w:rsidR="00F12061">
              <w:rPr>
                <w:b/>
              </w:rPr>
              <w:t>5</w:t>
            </w:r>
            <w:r>
              <w:rPr>
                <w:b/>
              </w:rPr>
              <w:t>, 2</w:t>
            </w:r>
            <w:r w:rsidR="000A20E9">
              <w:rPr>
                <w:b/>
              </w:rPr>
              <w:t>02</w:t>
            </w:r>
            <w:r w:rsidR="00F12061">
              <w:rPr>
                <w:b/>
              </w:rPr>
              <w:t>1</w:t>
            </w:r>
          </w:p>
        </w:tc>
      </w:tr>
      <w:tr w:rsidR="00A910A1" w:rsidTr="00A910A1">
        <w:tc>
          <w:tcPr>
            <w:tcW w:w="6367" w:type="dxa"/>
            <w:gridSpan w:val="2"/>
          </w:tcPr>
          <w:p w:rsidR="00A910A1" w:rsidRDefault="00A910A1" w:rsidP="00A910A1">
            <w:pPr>
              <w:rPr>
                <w:b/>
              </w:rPr>
            </w:pPr>
            <w:r>
              <w:rPr>
                <w:b/>
              </w:rPr>
              <w:t xml:space="preserve">Board Members </w:t>
            </w:r>
            <w:r w:rsidRPr="004D44B8">
              <w:rPr>
                <w:b/>
              </w:rPr>
              <w:t>Attend</w:t>
            </w:r>
            <w:r>
              <w:rPr>
                <w:b/>
              </w:rPr>
              <w:t>ing</w:t>
            </w:r>
            <w:r w:rsidRPr="004D44B8">
              <w:rPr>
                <w:b/>
              </w:rPr>
              <w:t>:</w:t>
            </w:r>
            <w:r>
              <w:rPr>
                <w:b/>
              </w:rPr>
              <w:t xml:space="preserve"> Art Proper and Theresa Lux</w:t>
            </w:r>
          </w:p>
        </w:tc>
        <w:tc>
          <w:tcPr>
            <w:tcW w:w="8100" w:type="dxa"/>
            <w:gridSpan w:val="2"/>
          </w:tcPr>
          <w:p w:rsidR="00A910A1" w:rsidRDefault="00A910A1" w:rsidP="00A910A1">
            <w:r>
              <w:rPr>
                <w:b/>
              </w:rPr>
              <w:t xml:space="preserve">Board Members </w:t>
            </w:r>
            <w:r w:rsidRPr="004D44B8">
              <w:rPr>
                <w:b/>
              </w:rPr>
              <w:t>Absent:</w:t>
            </w:r>
            <w:r>
              <w:rPr>
                <w:b/>
              </w:rPr>
              <w:t xml:space="preserve"> None                   </w:t>
            </w:r>
          </w:p>
        </w:tc>
      </w:tr>
      <w:tr w:rsidR="00A910A1" w:rsidTr="00A910A1">
        <w:tc>
          <w:tcPr>
            <w:tcW w:w="14467" w:type="dxa"/>
            <w:gridSpan w:val="4"/>
          </w:tcPr>
          <w:p w:rsidR="00A910A1" w:rsidRDefault="00A910A1" w:rsidP="00A910A1">
            <w:r>
              <w:rPr>
                <w:b/>
              </w:rPr>
              <w:t>Staff Members Attending:  Lisa Thomas and Claire Parde</w:t>
            </w:r>
            <w:r w:rsidRPr="004D44B8">
              <w:rPr>
                <w:b/>
              </w:rPr>
              <w:t xml:space="preserve"> </w:t>
            </w:r>
          </w:p>
        </w:tc>
      </w:tr>
      <w:tr w:rsidR="00C02159" w:rsidTr="00E871A3">
        <w:trPr>
          <w:trHeight w:val="750"/>
        </w:trPr>
        <w:tc>
          <w:tcPr>
            <w:tcW w:w="5107"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9360" w:type="dxa"/>
            <w:gridSpan w:val="3"/>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A910A1" w:rsidTr="00E871A3">
        <w:trPr>
          <w:trHeight w:val="1164"/>
        </w:trPr>
        <w:tc>
          <w:tcPr>
            <w:tcW w:w="5107" w:type="dxa"/>
            <w:tcBorders>
              <w:left w:val="single" w:sz="8" w:space="0" w:color="auto"/>
            </w:tcBorders>
            <w:vAlign w:val="center"/>
          </w:tcPr>
          <w:p w:rsidR="00A910A1" w:rsidRDefault="00A910A1" w:rsidP="00E871A3">
            <w:pPr>
              <w:spacing w:before="120" w:after="120"/>
              <w:jc w:val="center"/>
            </w:pPr>
            <w:r>
              <w:t>Review of Disclosure of Financial Interest Forms</w:t>
            </w:r>
          </w:p>
        </w:tc>
        <w:tc>
          <w:tcPr>
            <w:tcW w:w="9360" w:type="dxa"/>
            <w:gridSpan w:val="3"/>
            <w:vAlign w:val="center"/>
          </w:tcPr>
          <w:p w:rsidR="00A910A1" w:rsidRDefault="00A910A1" w:rsidP="00E871A3">
            <w:pPr>
              <w:spacing w:before="120" w:after="120"/>
            </w:pPr>
            <w:r>
              <w:t xml:space="preserve">The Committee was delighted to have received disclosure forms from all 18 members of the Board, as follows: Dan Almasi, Robin Andrews, Raina Cashdollar, Bob Gibson, Chelly Hegan, PJ Keeler, Theresa Lux, Jack Mabb, Kevin McDonald, Casey O’Brien, Art Proper, Jeff Rovitz, Ken Stall, Scott Thomas, John Thompson, Linda Tripp, Dorothy Urschel, and Tina Yun Lee.  The Committee was able to review all 18 forms during this meeting, thereby completing its annual review process.  </w:t>
            </w:r>
          </w:p>
          <w:p w:rsidR="00A910A1" w:rsidRDefault="00A910A1" w:rsidP="00E871A3">
            <w:pPr>
              <w:spacing w:before="120" w:after="120"/>
            </w:pPr>
          </w:p>
          <w:p w:rsidR="00A910A1" w:rsidRDefault="00A910A1" w:rsidP="00E871A3">
            <w:pPr>
              <w:spacing w:before="120" w:after="120"/>
            </w:pPr>
            <w:r>
              <w:t xml:space="preserve">To aid members in remembering </w:t>
            </w:r>
            <w:r w:rsidR="00E871A3">
              <w:t xml:space="preserve">to disclose any interests that may give rise to a conflict whenever a board acts, the Committee suggested that </w:t>
            </w:r>
            <w:r>
              <w:t xml:space="preserve">a </w:t>
            </w:r>
            <w:r w:rsidR="00E871A3">
              <w:t xml:space="preserve">written </w:t>
            </w:r>
            <w:r>
              <w:t xml:space="preserve">reminder be added to every board meeting agenda. </w:t>
            </w:r>
            <w:r w:rsidR="00E871A3">
              <w:t xml:space="preserve">Board and Committee Chairs should also prompt disclosures verbally before calling a vote. </w:t>
            </w:r>
          </w:p>
        </w:tc>
      </w:tr>
      <w:tr w:rsidR="00A910A1" w:rsidTr="00E871A3">
        <w:trPr>
          <w:trHeight w:val="1164"/>
        </w:trPr>
        <w:tc>
          <w:tcPr>
            <w:tcW w:w="5107" w:type="dxa"/>
            <w:tcBorders>
              <w:left w:val="single" w:sz="8" w:space="0" w:color="auto"/>
            </w:tcBorders>
            <w:vAlign w:val="center"/>
          </w:tcPr>
          <w:p w:rsidR="00A910A1" w:rsidRDefault="00E871A3" w:rsidP="00E871A3">
            <w:pPr>
              <w:spacing w:before="120" w:after="120"/>
              <w:jc w:val="center"/>
            </w:pPr>
            <w:r>
              <w:t>P</w:t>
            </w:r>
            <w:r w:rsidR="00A910A1">
              <w:t>rogram Audits</w:t>
            </w:r>
          </w:p>
        </w:tc>
        <w:tc>
          <w:tcPr>
            <w:tcW w:w="9360" w:type="dxa"/>
            <w:gridSpan w:val="3"/>
            <w:vAlign w:val="center"/>
          </w:tcPr>
          <w:p w:rsidR="00A910A1" w:rsidRDefault="00A910A1" w:rsidP="00E871A3">
            <w:pPr>
              <w:jc w:val="both"/>
            </w:pPr>
            <w:r>
              <w:t>None to report.</w:t>
            </w:r>
          </w:p>
        </w:tc>
      </w:tr>
      <w:tr w:rsidR="00A910A1" w:rsidTr="00E871A3">
        <w:trPr>
          <w:trHeight w:val="1296"/>
        </w:trPr>
        <w:tc>
          <w:tcPr>
            <w:tcW w:w="5107" w:type="dxa"/>
            <w:tcBorders>
              <w:left w:val="single" w:sz="8" w:space="0" w:color="auto"/>
            </w:tcBorders>
            <w:vAlign w:val="center"/>
          </w:tcPr>
          <w:p w:rsidR="00A910A1" w:rsidRDefault="00A910A1" w:rsidP="00E871A3">
            <w:pPr>
              <w:spacing w:before="120" w:after="120"/>
              <w:jc w:val="center"/>
            </w:pPr>
            <w:r>
              <w:t>Inappropriate Receipt of Confidential Information</w:t>
            </w:r>
          </w:p>
        </w:tc>
        <w:tc>
          <w:tcPr>
            <w:tcW w:w="9360" w:type="dxa"/>
            <w:gridSpan w:val="3"/>
            <w:vAlign w:val="center"/>
          </w:tcPr>
          <w:p w:rsidR="00A910A1" w:rsidRDefault="00A910A1" w:rsidP="00A910A1">
            <w:pPr>
              <w:spacing w:before="60" w:after="60"/>
              <w:jc w:val="both"/>
            </w:pPr>
          </w:p>
          <w:p w:rsidR="00A910A1" w:rsidRDefault="00A910A1" w:rsidP="00A910A1">
            <w:pPr>
              <w:spacing w:before="60" w:after="60"/>
              <w:jc w:val="both"/>
            </w:pPr>
            <w:r>
              <w:t xml:space="preserve">There have been </w:t>
            </w:r>
            <w:r w:rsidR="00E871A3">
              <w:t>three (</w:t>
            </w:r>
            <w:r>
              <w:t>3</w:t>
            </w:r>
            <w:r w:rsidR="00E871A3">
              <w:t>)</w:t>
            </w:r>
            <w:r>
              <w:t xml:space="preserve"> instances since the last meeting. </w:t>
            </w:r>
            <w:r w:rsidR="00E871A3">
              <w:t>In each instance, t</w:t>
            </w:r>
            <w:r>
              <w:t>he agencies that had incorrectly transmitted the information were notified, the documents</w:t>
            </w:r>
            <w:r w:rsidR="00E871A3">
              <w:t xml:space="preserve"> were</w:t>
            </w:r>
            <w:r>
              <w:t xml:space="preserve"> destroyed, and the log was updated. </w:t>
            </w:r>
          </w:p>
          <w:p w:rsidR="00A910A1" w:rsidRDefault="00A910A1" w:rsidP="00A910A1">
            <w:pPr>
              <w:spacing w:before="120" w:after="120"/>
              <w:jc w:val="both"/>
            </w:pPr>
          </w:p>
        </w:tc>
      </w:tr>
      <w:tr w:rsidR="00A910A1" w:rsidTr="00E871A3">
        <w:trPr>
          <w:trHeight w:val="20"/>
        </w:trPr>
        <w:tc>
          <w:tcPr>
            <w:tcW w:w="5107" w:type="dxa"/>
            <w:tcBorders>
              <w:left w:val="single" w:sz="8" w:space="0" w:color="auto"/>
            </w:tcBorders>
            <w:vAlign w:val="center"/>
          </w:tcPr>
          <w:p w:rsidR="00A910A1" w:rsidRDefault="00A910A1" w:rsidP="00E871A3">
            <w:pPr>
              <w:spacing w:before="120" w:after="120"/>
              <w:jc w:val="center"/>
            </w:pPr>
            <w:r>
              <w:t>Breaches of Confidential Information</w:t>
            </w:r>
          </w:p>
        </w:tc>
        <w:tc>
          <w:tcPr>
            <w:tcW w:w="9360" w:type="dxa"/>
            <w:gridSpan w:val="3"/>
            <w:vAlign w:val="center"/>
          </w:tcPr>
          <w:p w:rsidR="00A910A1" w:rsidRDefault="00A910A1" w:rsidP="00A910A1">
            <w:pPr>
              <w:spacing w:before="60" w:after="60"/>
              <w:jc w:val="both"/>
            </w:pPr>
            <w:r>
              <w:t>There have been no breaches of confidential information by the Healthcare Consortium.</w:t>
            </w:r>
          </w:p>
        </w:tc>
      </w:tr>
      <w:tr w:rsidR="00A910A1" w:rsidTr="00E871A3">
        <w:trPr>
          <w:trHeight w:val="332"/>
        </w:trPr>
        <w:tc>
          <w:tcPr>
            <w:tcW w:w="5107" w:type="dxa"/>
            <w:tcBorders>
              <w:left w:val="single" w:sz="8" w:space="0" w:color="auto"/>
            </w:tcBorders>
            <w:vAlign w:val="center"/>
          </w:tcPr>
          <w:p w:rsidR="00A910A1" w:rsidRDefault="00A910A1" w:rsidP="00E871A3">
            <w:pPr>
              <w:spacing w:before="120" w:after="120"/>
              <w:jc w:val="center"/>
            </w:pPr>
            <w:r>
              <w:t>New Committee Member</w:t>
            </w:r>
          </w:p>
        </w:tc>
        <w:tc>
          <w:tcPr>
            <w:tcW w:w="9360" w:type="dxa"/>
            <w:gridSpan w:val="3"/>
            <w:vAlign w:val="center"/>
          </w:tcPr>
          <w:p w:rsidR="00A910A1" w:rsidRDefault="00A910A1" w:rsidP="00A910A1">
            <w:pPr>
              <w:spacing w:before="60" w:after="60"/>
            </w:pPr>
            <w:r>
              <w:t>Dan Almasi will be joining the Committee at the next meeting.</w:t>
            </w:r>
          </w:p>
        </w:tc>
      </w:tr>
      <w:tr w:rsidR="00A910A1" w:rsidTr="00E871A3">
        <w:trPr>
          <w:trHeight w:val="332"/>
        </w:trPr>
        <w:tc>
          <w:tcPr>
            <w:tcW w:w="5107" w:type="dxa"/>
            <w:tcBorders>
              <w:left w:val="single" w:sz="8" w:space="0" w:color="auto"/>
            </w:tcBorders>
            <w:vAlign w:val="center"/>
          </w:tcPr>
          <w:p w:rsidR="00A910A1" w:rsidRPr="00116FA2" w:rsidRDefault="00A910A1" w:rsidP="00E871A3">
            <w:pPr>
              <w:spacing w:before="120" w:after="120"/>
              <w:jc w:val="center"/>
            </w:pPr>
            <w:r>
              <w:t>Next Meeting</w:t>
            </w:r>
          </w:p>
        </w:tc>
        <w:tc>
          <w:tcPr>
            <w:tcW w:w="9360" w:type="dxa"/>
            <w:gridSpan w:val="3"/>
            <w:vAlign w:val="center"/>
          </w:tcPr>
          <w:p w:rsidR="00A910A1" w:rsidRPr="00A910A1" w:rsidRDefault="00A910A1" w:rsidP="00A910A1">
            <w:pPr>
              <w:spacing w:before="60" w:after="60"/>
              <w:rPr>
                <w:b/>
              </w:rPr>
            </w:pPr>
            <w:r w:rsidRPr="00A910A1">
              <w:rPr>
                <w:b/>
              </w:rPr>
              <w:t>Wednesday, September 1</w:t>
            </w:r>
            <w:r w:rsidRPr="00A910A1">
              <w:rPr>
                <w:b/>
                <w:vertAlign w:val="superscript"/>
              </w:rPr>
              <w:t>st</w:t>
            </w:r>
            <w:r w:rsidRPr="00A910A1">
              <w:rPr>
                <w:b/>
              </w:rPr>
              <w:t xml:space="preserve"> at 10:00 a.m.</w:t>
            </w:r>
          </w:p>
        </w:tc>
      </w:tr>
    </w:tbl>
    <w:p w:rsidR="004E22BD" w:rsidRPr="00915BC7" w:rsidRDefault="004E22BD" w:rsidP="003D37EB">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53" w:rsidRDefault="00253153" w:rsidP="00A103CE">
      <w:r>
        <w:separator/>
      </w:r>
    </w:p>
  </w:endnote>
  <w:endnote w:type="continuationSeparator" w:id="0">
    <w:p w:rsidR="00253153" w:rsidRDefault="00253153"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53" w:rsidRDefault="00253153" w:rsidP="00A103CE">
      <w:r>
        <w:separator/>
      </w:r>
    </w:p>
  </w:footnote>
  <w:footnote w:type="continuationSeparator" w:id="0">
    <w:p w:rsidR="00253153" w:rsidRDefault="00253153"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4"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87E5F"/>
    <w:multiLevelType w:val="hybridMultilevel"/>
    <w:tmpl w:val="8F1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14"/>
  </w:num>
  <w:num w:numId="6">
    <w:abstractNumId w:val="5"/>
  </w:num>
  <w:num w:numId="7">
    <w:abstractNumId w:val="6"/>
  </w:num>
  <w:num w:numId="8">
    <w:abstractNumId w:val="2"/>
  </w:num>
  <w:num w:numId="9">
    <w:abstractNumId w:val="10"/>
  </w:num>
  <w:num w:numId="10">
    <w:abstractNumId w:val="11"/>
  </w:num>
  <w:num w:numId="11">
    <w:abstractNumId w:val="4"/>
  </w:num>
  <w:num w:numId="12">
    <w:abstractNumId w:val="13"/>
  </w:num>
  <w:num w:numId="13">
    <w:abstractNumId w:val="3"/>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37EB"/>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449F1"/>
    <w:rsid w:val="00545A09"/>
    <w:rsid w:val="005535C3"/>
    <w:rsid w:val="0055372D"/>
    <w:rsid w:val="00555577"/>
    <w:rsid w:val="00555E40"/>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10A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F37"/>
    <w:rsid w:val="00BC6835"/>
    <w:rsid w:val="00BC7131"/>
    <w:rsid w:val="00BC71AB"/>
    <w:rsid w:val="00BD21EA"/>
    <w:rsid w:val="00BD234A"/>
    <w:rsid w:val="00BD49EF"/>
    <w:rsid w:val="00BD5028"/>
    <w:rsid w:val="00BE0643"/>
    <w:rsid w:val="00BE14CB"/>
    <w:rsid w:val="00BE4052"/>
    <w:rsid w:val="00BE523C"/>
    <w:rsid w:val="00BE78E6"/>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588C"/>
    <w:rsid w:val="00D305CC"/>
    <w:rsid w:val="00D3090B"/>
    <w:rsid w:val="00D31980"/>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270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871A3"/>
    <w:rsid w:val="00E913DC"/>
    <w:rsid w:val="00E948F5"/>
    <w:rsid w:val="00E9520C"/>
    <w:rsid w:val="00E96ADF"/>
    <w:rsid w:val="00E975C4"/>
    <w:rsid w:val="00EA06D5"/>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061"/>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57FA0"/>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B3C"/>
    <w:rsid w:val="00FB7C7D"/>
    <w:rsid w:val="00FC2A5C"/>
    <w:rsid w:val="00FC3F8B"/>
    <w:rsid w:val="00FC4DCC"/>
    <w:rsid w:val="00FC70B5"/>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651521046">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Ashling Kelly</cp:lastModifiedBy>
  <cp:revision>2</cp:revision>
  <cp:lastPrinted>2011-07-08T15:22:00Z</cp:lastPrinted>
  <dcterms:created xsi:type="dcterms:W3CDTF">2021-05-27T14:16:00Z</dcterms:created>
  <dcterms:modified xsi:type="dcterms:W3CDTF">2021-05-27T14:16:00Z</dcterms:modified>
</cp:coreProperties>
</file>