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484" w:rsidRPr="006514FE" w:rsidRDefault="00951B4A" w:rsidP="00EF54F8">
      <w:pPr>
        <w:spacing w:after="0" w:line="240" w:lineRule="auto"/>
        <w:rPr>
          <w:b/>
        </w:rPr>
      </w:pPr>
      <w:r w:rsidRPr="006514FE">
        <w:rPr>
          <w:b/>
        </w:rPr>
        <w:t>Columbia County Community Healthcare Consortium, Inc.</w:t>
      </w:r>
    </w:p>
    <w:p w:rsidR="00951B4A" w:rsidRPr="006514FE" w:rsidRDefault="00951B4A" w:rsidP="00EF54F8">
      <w:pPr>
        <w:spacing w:after="0" w:line="240" w:lineRule="auto"/>
        <w:rPr>
          <w:b/>
        </w:rPr>
      </w:pPr>
      <w:r w:rsidRPr="006514FE">
        <w:rPr>
          <w:b/>
        </w:rPr>
        <w:t>Minutes of the Governance Committee meeting of June 30, 2016</w:t>
      </w:r>
    </w:p>
    <w:p w:rsidR="00EF54F8" w:rsidRDefault="00EF54F8" w:rsidP="00EF54F8">
      <w:pPr>
        <w:spacing w:line="240" w:lineRule="auto"/>
        <w:rPr>
          <w:b/>
        </w:rPr>
      </w:pPr>
    </w:p>
    <w:p w:rsidR="00951B4A" w:rsidRDefault="00951B4A" w:rsidP="00EF54F8">
      <w:pPr>
        <w:spacing w:line="240" w:lineRule="auto"/>
      </w:pPr>
      <w:r w:rsidRPr="006514FE">
        <w:rPr>
          <w:b/>
        </w:rPr>
        <w:t>Attending:</w:t>
      </w:r>
      <w:r>
        <w:t xml:space="preserve">  Robin Andrews (Chair), Scott Thomas, Art Koweek, Jeff Rovitz, </w:t>
      </w:r>
      <w:r w:rsidR="00EF54F8">
        <w:t xml:space="preserve">John Thompson, </w:t>
      </w:r>
      <w:r>
        <w:t>Claire Parde</w:t>
      </w:r>
    </w:p>
    <w:p w:rsidR="006514FE" w:rsidRPr="006514FE" w:rsidRDefault="006514FE" w:rsidP="00EF54F8">
      <w:pPr>
        <w:spacing w:line="240" w:lineRule="auto"/>
        <w:rPr>
          <w:b/>
        </w:rPr>
      </w:pPr>
      <w:r w:rsidRPr="006514FE">
        <w:rPr>
          <w:b/>
        </w:rPr>
        <w:t>Discussion:</w:t>
      </w:r>
    </w:p>
    <w:p w:rsidR="00951B4A" w:rsidRPr="006514FE" w:rsidRDefault="00951B4A" w:rsidP="00EF54F8">
      <w:pPr>
        <w:spacing w:line="240" w:lineRule="auto"/>
        <w:rPr>
          <w:i/>
        </w:rPr>
      </w:pPr>
      <w:r w:rsidRPr="006514FE">
        <w:rPr>
          <w:i/>
        </w:rPr>
        <w:t xml:space="preserve">Update on the status of the board inventory </w:t>
      </w:r>
    </w:p>
    <w:p w:rsidR="00951B4A" w:rsidRDefault="00951B4A" w:rsidP="00EF54F8">
      <w:pPr>
        <w:spacing w:line="240" w:lineRule="auto"/>
      </w:pPr>
      <w:r>
        <w:t xml:space="preserve">Claire reported that all board members have completed and returned the Current Board Member Questionnaire. The Committee discussed the purpose of conducting a board inventory.  It was determined that the purpose is to both assess the </w:t>
      </w:r>
      <w:r w:rsidR="00606163">
        <w:t xml:space="preserve">knowledge, </w:t>
      </w:r>
      <w:r>
        <w:t>skills</w:t>
      </w:r>
      <w:r w:rsidR="00606163">
        <w:t>, interests</w:t>
      </w:r>
      <w:r>
        <w:t xml:space="preserve"> </w:t>
      </w:r>
      <w:r w:rsidR="00606163">
        <w:t xml:space="preserve">and affiliations </w:t>
      </w:r>
      <w:r>
        <w:t xml:space="preserve">of the current </w:t>
      </w:r>
      <w:r w:rsidR="00606163">
        <w:t xml:space="preserve">board </w:t>
      </w:r>
      <w:r>
        <w:t xml:space="preserve">membership, as </w:t>
      </w:r>
      <w:r w:rsidR="00606163">
        <w:t xml:space="preserve">well as identify those affiliations and other qualities that </w:t>
      </w:r>
      <w:r w:rsidR="006514FE">
        <w:t xml:space="preserve">are </w:t>
      </w:r>
      <w:r>
        <w:t>currently absent</w:t>
      </w:r>
      <w:r w:rsidR="006514FE">
        <w:t xml:space="preserve"> from the board</w:t>
      </w:r>
      <w:r>
        <w:t>. The Committee requested that Claire and Aleshia compile the survey responses in a manner that can be easily digested by the Committee members.  This will be completed prior to the next meeting of the Committee.</w:t>
      </w:r>
    </w:p>
    <w:p w:rsidR="006514FE" w:rsidRPr="006514FE" w:rsidRDefault="006514FE" w:rsidP="00EF54F8">
      <w:pPr>
        <w:spacing w:before="120" w:after="120" w:line="240" w:lineRule="auto"/>
        <w:rPr>
          <w:i/>
        </w:rPr>
      </w:pPr>
      <w:r w:rsidRPr="006514FE">
        <w:rPr>
          <w:i/>
        </w:rPr>
        <w:t>Recruiting and Orienting new board members</w:t>
      </w:r>
    </w:p>
    <w:p w:rsidR="00EF54F8" w:rsidRDefault="00951B4A" w:rsidP="00EF54F8">
      <w:pPr>
        <w:pStyle w:val="ListParagraph"/>
        <w:spacing w:line="240" w:lineRule="auto"/>
        <w:ind w:left="0"/>
      </w:pPr>
      <w:r>
        <w:t xml:space="preserve">The Committee discussed the process of attracting new members to the Board. </w:t>
      </w:r>
      <w:r w:rsidR="00606163">
        <w:t>Robin offered an outline of the steps for the Committee to review</w:t>
      </w:r>
      <w:r w:rsidR="00EF54F8">
        <w:t xml:space="preserve">.  The following steps will </w:t>
      </w:r>
      <w:r w:rsidR="00EF54F8">
        <w:t>be retained for future reference</w:t>
      </w:r>
      <w:r w:rsidR="00EF54F8">
        <w:t>:</w:t>
      </w:r>
      <w:r w:rsidR="00606163">
        <w:t xml:space="preserve"> </w:t>
      </w:r>
    </w:p>
    <w:p w:rsidR="00EF54F8" w:rsidRDefault="002B6E20" w:rsidP="00EF54F8">
      <w:pPr>
        <w:pStyle w:val="ListParagraph"/>
        <w:numPr>
          <w:ilvl w:val="0"/>
          <w:numId w:val="5"/>
        </w:numPr>
        <w:spacing w:line="240" w:lineRule="auto"/>
      </w:pPr>
      <w:r>
        <w:t>The Chair of the Governance Committee, or his/her designee, shall contact</w:t>
      </w:r>
      <w:r w:rsidR="00EF54F8">
        <w:t xml:space="preserve"> </w:t>
      </w:r>
      <w:r w:rsidR="00EF54F8">
        <w:t xml:space="preserve">a </w:t>
      </w:r>
      <w:r w:rsidR="00EF54F8">
        <w:t>prospecti</w:t>
      </w:r>
      <w:r w:rsidR="00EF54F8">
        <w:t xml:space="preserve">ve member to ascertain </w:t>
      </w:r>
      <w:r>
        <w:t>his/her</w:t>
      </w:r>
      <w:r w:rsidR="00EF54F8">
        <w:t xml:space="preserve"> interest in board service</w:t>
      </w:r>
    </w:p>
    <w:p w:rsidR="00EF54F8" w:rsidRDefault="002B6E20" w:rsidP="00EF54F8">
      <w:pPr>
        <w:pStyle w:val="ListParagraph"/>
        <w:numPr>
          <w:ilvl w:val="0"/>
          <w:numId w:val="5"/>
        </w:numPr>
        <w:spacing w:line="240" w:lineRule="auto"/>
      </w:pPr>
      <w:r>
        <w:t>If the person is interested in board service, i</w:t>
      </w:r>
      <w:r w:rsidR="00EF54F8">
        <w:t xml:space="preserve">nterview/meet with </w:t>
      </w:r>
      <w:r w:rsidR="00EF54F8">
        <w:t xml:space="preserve">the </w:t>
      </w:r>
      <w:r w:rsidR="00EF54F8">
        <w:t xml:space="preserve">prospective member to </w:t>
      </w:r>
      <w:r w:rsidR="00EF54F8">
        <w:t xml:space="preserve">educate him/her about the Healthcare Consortium, including its history, structure, function and governance model, and </w:t>
      </w:r>
      <w:r>
        <w:t xml:space="preserve">to </w:t>
      </w:r>
      <w:r w:rsidR="00EF54F8">
        <w:t>discuss the role and expectations of board members</w:t>
      </w:r>
    </w:p>
    <w:p w:rsidR="00EF54F8" w:rsidRDefault="00EF54F8" w:rsidP="00EF54F8">
      <w:pPr>
        <w:pStyle w:val="ListParagraph"/>
        <w:numPr>
          <w:ilvl w:val="0"/>
          <w:numId w:val="5"/>
        </w:numPr>
        <w:spacing w:line="240" w:lineRule="auto"/>
      </w:pPr>
      <w:r>
        <w:t xml:space="preserve">If </w:t>
      </w:r>
      <w:r>
        <w:t xml:space="preserve">the candidate continues to be interested in board service, ask him/her to complete the Application for Board Membership, Disclosure of Financial Interests Form, and Medicaid Exclusion Checklist Form. </w:t>
      </w:r>
    </w:p>
    <w:p w:rsidR="00EF54F8" w:rsidRDefault="002B6E20" w:rsidP="00EF54F8">
      <w:pPr>
        <w:pStyle w:val="ListParagraph"/>
        <w:numPr>
          <w:ilvl w:val="0"/>
          <w:numId w:val="5"/>
        </w:numPr>
        <w:spacing w:line="240" w:lineRule="auto"/>
      </w:pPr>
      <w:r>
        <w:t xml:space="preserve">Once all the information is collected, it shall be reviewed by the </w:t>
      </w:r>
      <w:r w:rsidR="00EF54F8">
        <w:t>Governance C</w:t>
      </w:r>
      <w:r w:rsidR="00EF54F8">
        <w:t>ommittee</w:t>
      </w:r>
      <w:r w:rsidR="00EF54F8">
        <w:t>, which shall make a determination about whether the candidate shall be nominated to the Board</w:t>
      </w:r>
    </w:p>
    <w:p w:rsidR="00EF54F8" w:rsidRDefault="00EF54F8" w:rsidP="00EF54F8">
      <w:pPr>
        <w:pStyle w:val="ListParagraph"/>
        <w:numPr>
          <w:ilvl w:val="0"/>
          <w:numId w:val="5"/>
        </w:numPr>
        <w:spacing w:line="240" w:lineRule="auto"/>
      </w:pPr>
      <w:r>
        <w:t xml:space="preserve">If approved for nomination by Governance, move to elect </w:t>
      </w:r>
      <w:r w:rsidR="002B6E20">
        <w:t xml:space="preserve">the candidate </w:t>
      </w:r>
      <w:r>
        <w:t>at a meeting of the Entire Board</w:t>
      </w:r>
    </w:p>
    <w:p w:rsidR="002B6E20" w:rsidRDefault="00EF54F8" w:rsidP="00CB78EE">
      <w:pPr>
        <w:pStyle w:val="ListParagraph"/>
        <w:numPr>
          <w:ilvl w:val="0"/>
          <w:numId w:val="5"/>
        </w:numPr>
        <w:spacing w:line="240" w:lineRule="auto"/>
      </w:pPr>
      <w:r>
        <w:t xml:space="preserve">Once elected, </w:t>
      </w:r>
      <w:r w:rsidR="002B6E20">
        <w:t xml:space="preserve">conduct a new board member orientation meeting, supported by printed materials sent to the new member in advance </w:t>
      </w:r>
    </w:p>
    <w:p w:rsidR="00EF54F8" w:rsidRDefault="00EF54F8" w:rsidP="00CB78EE">
      <w:pPr>
        <w:pStyle w:val="ListParagraph"/>
        <w:numPr>
          <w:ilvl w:val="0"/>
          <w:numId w:val="5"/>
        </w:numPr>
        <w:spacing w:line="240" w:lineRule="auto"/>
      </w:pPr>
      <w:r>
        <w:t xml:space="preserve">Assign </w:t>
      </w:r>
      <w:r w:rsidR="002B6E20">
        <w:t xml:space="preserve">the new member </w:t>
      </w:r>
      <w:r>
        <w:t xml:space="preserve">a Board Mentor  </w:t>
      </w:r>
    </w:p>
    <w:p w:rsidR="00EF54F8" w:rsidRDefault="002B6E20" w:rsidP="00EF54F8">
      <w:pPr>
        <w:pStyle w:val="ListParagraph"/>
        <w:numPr>
          <w:ilvl w:val="0"/>
          <w:numId w:val="5"/>
        </w:numPr>
        <w:spacing w:line="240" w:lineRule="auto"/>
      </w:pPr>
      <w:r>
        <w:t xml:space="preserve">Advise the </w:t>
      </w:r>
      <w:r w:rsidR="00EF54F8">
        <w:t xml:space="preserve">Board President </w:t>
      </w:r>
      <w:r>
        <w:t xml:space="preserve">of the new member’s interest in </w:t>
      </w:r>
      <w:r w:rsidR="00EF54F8">
        <w:t>Committee</w:t>
      </w:r>
      <w:r>
        <w:t xml:space="preserve"> assignment(s) for appointment</w:t>
      </w:r>
      <w:bookmarkStart w:id="0" w:name="_GoBack"/>
      <w:bookmarkEnd w:id="0"/>
    </w:p>
    <w:p w:rsidR="006514FE" w:rsidRPr="006514FE" w:rsidRDefault="006514FE" w:rsidP="00EF54F8">
      <w:pPr>
        <w:spacing w:line="240" w:lineRule="auto"/>
        <w:rPr>
          <w:i/>
        </w:rPr>
      </w:pPr>
      <w:r w:rsidRPr="006514FE">
        <w:rPr>
          <w:i/>
        </w:rPr>
        <w:t xml:space="preserve">Filling the vacant </w:t>
      </w:r>
      <w:proofErr w:type="spellStart"/>
      <w:r w:rsidRPr="006514FE">
        <w:rPr>
          <w:i/>
        </w:rPr>
        <w:t>ReEntry</w:t>
      </w:r>
      <w:proofErr w:type="spellEnd"/>
      <w:r w:rsidRPr="006514FE">
        <w:rPr>
          <w:i/>
        </w:rPr>
        <w:t xml:space="preserve"> seat</w:t>
      </w:r>
    </w:p>
    <w:p w:rsidR="00606163" w:rsidRDefault="00606163" w:rsidP="00EF54F8">
      <w:pPr>
        <w:spacing w:line="240" w:lineRule="auto"/>
      </w:pPr>
      <w:r>
        <w:t xml:space="preserve">The Committee considered inviting the new Executive Director of </w:t>
      </w:r>
      <w:proofErr w:type="spellStart"/>
      <w:r>
        <w:t>ReEntry</w:t>
      </w:r>
      <w:proofErr w:type="spellEnd"/>
      <w:r>
        <w:t xml:space="preserve"> Columbia to join the Consortium’s Board of Directors. The Committee was unanimous in its interest in pursuing this.  Scott Thomas graciously agreed to approach Laurie Scott. </w:t>
      </w:r>
    </w:p>
    <w:p w:rsidR="006514FE" w:rsidRPr="006514FE" w:rsidRDefault="006514FE" w:rsidP="00EF54F8">
      <w:pPr>
        <w:spacing w:line="240" w:lineRule="auto"/>
        <w:rPr>
          <w:i/>
        </w:rPr>
      </w:pPr>
      <w:r w:rsidRPr="006514FE">
        <w:rPr>
          <w:i/>
        </w:rPr>
        <w:t>Board member job description</w:t>
      </w:r>
    </w:p>
    <w:p w:rsidR="00606163" w:rsidRDefault="00606163" w:rsidP="00EF54F8">
      <w:pPr>
        <w:spacing w:line="240" w:lineRule="auto"/>
      </w:pPr>
      <w:r>
        <w:t xml:space="preserve">The Committee reviewed a board member job description compiled by Robin using several existing versions. The Committee recommended several modifications that Claire will make and send to the Committee for review and comment. </w:t>
      </w:r>
    </w:p>
    <w:p w:rsidR="00606163" w:rsidRPr="00606163" w:rsidRDefault="00606163" w:rsidP="00EF54F8">
      <w:pPr>
        <w:spacing w:line="240" w:lineRule="auto"/>
        <w:rPr>
          <w:i/>
        </w:rPr>
      </w:pPr>
      <w:r w:rsidRPr="00606163">
        <w:rPr>
          <w:i/>
        </w:rPr>
        <w:t>Notes prepared and respectfully submitted by Claire Parde, July 11, 2016</w:t>
      </w:r>
    </w:p>
    <w:sectPr w:rsidR="00606163" w:rsidRPr="00606163" w:rsidSect="00EF54F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C099A"/>
    <w:multiLevelType w:val="hybridMultilevel"/>
    <w:tmpl w:val="2864EC02"/>
    <w:lvl w:ilvl="0" w:tplc="1148760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102AB4"/>
    <w:multiLevelType w:val="hybridMultilevel"/>
    <w:tmpl w:val="D130BE80"/>
    <w:lvl w:ilvl="0" w:tplc="B622BE0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5C4D89"/>
    <w:multiLevelType w:val="hybridMultilevel"/>
    <w:tmpl w:val="A24E2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65E83"/>
    <w:multiLevelType w:val="hybridMultilevel"/>
    <w:tmpl w:val="2E0E3448"/>
    <w:lvl w:ilvl="0" w:tplc="B622BE0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4A"/>
    <w:rsid w:val="002B6E20"/>
    <w:rsid w:val="00606163"/>
    <w:rsid w:val="006514FE"/>
    <w:rsid w:val="00951B4A"/>
    <w:rsid w:val="00E87484"/>
    <w:rsid w:val="00E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AEFCD-10BB-4FF3-8BCB-1042112B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4F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0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Parde</dc:creator>
  <cp:keywords/>
  <dc:description/>
  <cp:lastModifiedBy>Claire Parde</cp:lastModifiedBy>
  <cp:revision>3</cp:revision>
  <dcterms:created xsi:type="dcterms:W3CDTF">2016-07-21T15:31:00Z</dcterms:created>
  <dcterms:modified xsi:type="dcterms:W3CDTF">2016-07-22T15:42:00Z</dcterms:modified>
</cp:coreProperties>
</file>