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 xml:space="preserve">Notes from the meeting of </w:t>
      </w:r>
      <w:r w:rsidR="00430519">
        <w:rPr>
          <w:b/>
        </w:rPr>
        <w:t>September</w:t>
      </w:r>
      <w:r w:rsidR="007B0FCF">
        <w:rPr>
          <w:b/>
        </w:rPr>
        <w:t xml:space="preserve"> 2</w:t>
      </w:r>
      <w:r w:rsidR="00430519">
        <w:rPr>
          <w:b/>
        </w:rPr>
        <w:t>7</w:t>
      </w:r>
      <w:r>
        <w:rPr>
          <w:b/>
        </w:rPr>
        <w:t>, 201</w:t>
      </w:r>
      <w:r w:rsidR="007B0FCF">
        <w:rPr>
          <w:b/>
        </w:rPr>
        <w:t>7</w:t>
      </w:r>
    </w:p>
    <w:p w:rsidR="0036512F" w:rsidRDefault="0036512F" w:rsidP="0036512F">
      <w:pPr>
        <w:pStyle w:val="Header"/>
        <w:rPr>
          <w:b/>
        </w:rPr>
      </w:pPr>
    </w:p>
    <w:p w:rsidR="0036512F" w:rsidRDefault="0036512F" w:rsidP="0036512F">
      <w:r>
        <w:rPr>
          <w:b/>
        </w:rPr>
        <w:t xml:space="preserve">Attending Members: </w:t>
      </w:r>
      <w:r w:rsidR="00D47589">
        <w:t>Robin Andrews,</w:t>
      </w:r>
      <w:r>
        <w:t xml:space="preserve"> Art Proper, </w:t>
      </w:r>
      <w:r w:rsidR="00573FD7">
        <w:t>Beth Schuster, Tam Mustapha</w:t>
      </w:r>
      <w:r w:rsidR="00430519">
        <w:t>, Linda Tripp</w:t>
      </w:r>
    </w:p>
    <w:p w:rsidR="0036512F" w:rsidRDefault="0036512F" w:rsidP="0036512F"/>
    <w:p w:rsidR="0036512F" w:rsidRDefault="0036512F" w:rsidP="0036512F">
      <w:r>
        <w:rPr>
          <w:b/>
        </w:rPr>
        <w:t>Absent Members:</w:t>
      </w:r>
      <w:r>
        <w:t xml:space="preserve"> </w:t>
      </w:r>
      <w:r w:rsidR="007B0FCF">
        <w:t>Theresa Lux</w:t>
      </w:r>
    </w:p>
    <w:p w:rsidR="0036512F" w:rsidRDefault="0036512F" w:rsidP="0036512F"/>
    <w:p w:rsidR="0036512F" w:rsidRDefault="0036512F" w:rsidP="0036512F">
      <w:pPr>
        <w:rPr>
          <w:b/>
        </w:rPr>
      </w:pPr>
      <w:r>
        <w:rPr>
          <w:b/>
        </w:rPr>
        <w:t xml:space="preserve">Staff Members: </w:t>
      </w:r>
      <w:r w:rsidR="00573FD7">
        <w:t>Claire Parde</w:t>
      </w:r>
      <w:r>
        <w:t xml:space="preserve">, </w:t>
      </w:r>
      <w:r w:rsidR="007B0FCF">
        <w:t>Lisa Thomas</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Meeting was called to order at 9:0</w:t>
      </w:r>
      <w:r w:rsidR="00430519">
        <w:t>5</w:t>
      </w:r>
      <w:r>
        <w:t xml:space="preserve"> a.m. </w:t>
      </w:r>
    </w:p>
    <w:p w:rsidR="0036512F" w:rsidRDefault="0036512F" w:rsidP="0036512F">
      <w:pPr>
        <w:spacing w:line="276" w:lineRule="auto"/>
      </w:pPr>
    </w:p>
    <w:p w:rsidR="00C24E11" w:rsidRDefault="00C24E11" w:rsidP="0036512F">
      <w:pPr>
        <w:spacing w:line="276" w:lineRule="auto"/>
        <w:rPr>
          <w:b/>
        </w:rPr>
      </w:pPr>
    </w:p>
    <w:p w:rsidR="0036512F" w:rsidRPr="00C24E11" w:rsidRDefault="00C24E11" w:rsidP="0036512F">
      <w:pPr>
        <w:spacing w:line="276" w:lineRule="auto"/>
        <w:rPr>
          <w:b/>
        </w:rPr>
      </w:pPr>
      <w:r w:rsidRPr="00C24E11">
        <w:rPr>
          <w:b/>
        </w:rPr>
        <w:t>EXECUTIVE DIRECTOR’S REPORT</w:t>
      </w:r>
    </w:p>
    <w:p w:rsidR="0036512F" w:rsidRDefault="0036512F" w:rsidP="0036512F">
      <w:pPr>
        <w:spacing w:line="276" w:lineRule="auto"/>
      </w:pPr>
      <w:r>
        <w:t xml:space="preserve">At this time, </w:t>
      </w:r>
      <w:r w:rsidR="00B34A36">
        <w:t xml:space="preserve">Claire went over her </w:t>
      </w:r>
      <w:r w:rsidR="00D47589">
        <w:t>Executive Director’s Report</w:t>
      </w:r>
      <w:r>
        <w:t xml:space="preserve"> (see attached). </w:t>
      </w:r>
    </w:p>
    <w:p w:rsidR="0027078D" w:rsidRDefault="0027078D" w:rsidP="0036512F">
      <w:pPr>
        <w:spacing w:line="276" w:lineRule="auto"/>
      </w:pPr>
    </w:p>
    <w:p w:rsidR="0027078D" w:rsidRDefault="0027078D" w:rsidP="0036512F">
      <w:pPr>
        <w:spacing w:line="276" w:lineRule="auto"/>
      </w:pPr>
      <w:r>
        <w:t>Additional notes:</w:t>
      </w:r>
    </w:p>
    <w:p w:rsidR="00C56290" w:rsidRDefault="00C56290" w:rsidP="0036512F">
      <w:pPr>
        <w:spacing w:line="276" w:lineRule="auto"/>
      </w:pPr>
    </w:p>
    <w:p w:rsidR="0027078D" w:rsidRPr="00C24E11" w:rsidRDefault="00DA13CE" w:rsidP="00C24E11">
      <w:pPr>
        <w:pStyle w:val="NoSpacing"/>
        <w:spacing w:after="120"/>
        <w:rPr>
          <w:b/>
        </w:rPr>
      </w:pPr>
      <w:r w:rsidRPr="00C24E11">
        <w:rPr>
          <w:b/>
        </w:rPr>
        <w:t>Program Management</w:t>
      </w:r>
    </w:p>
    <w:p w:rsidR="00C56290" w:rsidRDefault="00DA13CE" w:rsidP="00C56290">
      <w:pPr>
        <w:pStyle w:val="NoSpacing"/>
      </w:pPr>
      <w:r>
        <w:t xml:space="preserve">With the current budget cuts, we have not had to </w:t>
      </w:r>
      <w:r w:rsidR="00C24E11">
        <w:t xml:space="preserve">lay off or reduce the hours of any staff, </w:t>
      </w:r>
      <w:r>
        <w:t xml:space="preserve">but </w:t>
      </w:r>
      <w:r w:rsidR="00C24E11">
        <w:t xml:space="preserve">we </w:t>
      </w:r>
      <w:r>
        <w:t xml:space="preserve">have shifted costs. For example, some of Claire’s time is </w:t>
      </w:r>
      <w:r w:rsidR="00C24E11">
        <w:t xml:space="preserve">now </w:t>
      </w:r>
      <w:r>
        <w:t xml:space="preserve">being charged to some programs </w:t>
      </w:r>
      <w:r w:rsidR="00C24E11">
        <w:t xml:space="preserve">(Navigator, Tobacco) to which </w:t>
      </w:r>
      <w:r>
        <w:t xml:space="preserve">she wasn’t previously </w:t>
      </w:r>
      <w:r w:rsidR="00C24E11">
        <w:t>allocated</w:t>
      </w:r>
      <w:r>
        <w:t>.</w:t>
      </w:r>
    </w:p>
    <w:p w:rsidR="00C24E11" w:rsidRDefault="00C24E11" w:rsidP="00C56290">
      <w:pPr>
        <w:pStyle w:val="NoSpacing"/>
      </w:pPr>
    </w:p>
    <w:p w:rsidR="00DA13CE" w:rsidRDefault="00DA13CE" w:rsidP="00C56290">
      <w:pPr>
        <w:pStyle w:val="NoSpacing"/>
      </w:pPr>
      <w:r>
        <w:lastRenderedPageBreak/>
        <w:t xml:space="preserve">A request for applications </w:t>
      </w:r>
      <w:r w:rsidR="00C24E11">
        <w:t xml:space="preserve">was issued by the New York State Office for the Aging </w:t>
      </w:r>
      <w:r>
        <w:t xml:space="preserve">yesterday for NY Connects </w:t>
      </w:r>
      <w:r w:rsidR="00C24E11">
        <w:t xml:space="preserve">“base” </w:t>
      </w:r>
      <w:r>
        <w:t>funding</w:t>
      </w:r>
      <w:r w:rsidR="00C24E11">
        <w:t xml:space="preserve"> for the period starting October 1, 2017 through March 31, 2018.  </w:t>
      </w:r>
      <w:r>
        <w:t xml:space="preserve">This isn’t </w:t>
      </w:r>
      <w:r w:rsidR="00C24E11">
        <w:t xml:space="preserve">a </w:t>
      </w:r>
      <w:r>
        <w:t>competitive</w:t>
      </w:r>
      <w:r w:rsidR="00C24E11">
        <w:t xml:space="preserve"> application process</w:t>
      </w:r>
      <w:r>
        <w:t xml:space="preserve">. We are one of the few counties that subcontract through the </w:t>
      </w:r>
      <w:r w:rsidR="00C24E11">
        <w:t>Area Agency on Aging</w:t>
      </w:r>
      <w:r>
        <w:t xml:space="preserve"> (</w:t>
      </w:r>
      <w:r w:rsidR="00C24E11">
        <w:t xml:space="preserve">i.e. Columbia County </w:t>
      </w:r>
      <w:r>
        <w:t>Office for the Aging).</w:t>
      </w:r>
    </w:p>
    <w:p w:rsidR="00C24E11" w:rsidRDefault="00C24E11" w:rsidP="00C56290">
      <w:pPr>
        <w:pStyle w:val="NoSpacing"/>
      </w:pPr>
    </w:p>
    <w:p w:rsidR="00DA13CE" w:rsidRPr="0027078D" w:rsidRDefault="00DA13CE" w:rsidP="00C56290">
      <w:pPr>
        <w:pStyle w:val="NoSpacing"/>
      </w:pPr>
      <w:r>
        <w:t>The federal government is eliminating funding for marketing the ACA. However, this won’t affect New York as no federal dollars are currently bein</w:t>
      </w:r>
      <w:r w:rsidR="00C24E11">
        <w:t xml:space="preserve">g used to support the </w:t>
      </w:r>
      <w:r>
        <w:t>Navigator</w:t>
      </w:r>
      <w:r w:rsidR="00C24E11">
        <w:t xml:space="preserve"> Program</w:t>
      </w:r>
      <w:r>
        <w:t>. We are in the 5</w:t>
      </w:r>
      <w:r w:rsidRPr="00DA13CE">
        <w:rPr>
          <w:vertAlign w:val="superscript"/>
        </w:rPr>
        <w:t>th</w:t>
      </w:r>
      <w:r>
        <w:t xml:space="preserve"> and final year of the contract, but believe it will be renewed, perhaps on a smaller scale. </w:t>
      </w:r>
      <w:r w:rsidR="00C24E11">
        <w:t>We are a high performing contractor</w:t>
      </w:r>
      <w:r w:rsidR="00C24E11">
        <w:t>, and believe that we will be a competitive applicant</w:t>
      </w:r>
      <w:r w:rsidR="00C24E11">
        <w:t>.</w:t>
      </w:r>
      <w:r>
        <w:t xml:space="preserve"> </w:t>
      </w:r>
    </w:p>
    <w:p w:rsidR="00C56290" w:rsidRDefault="00C56290" w:rsidP="00C56290">
      <w:pPr>
        <w:rPr>
          <w:rFonts w:ascii="Calibri" w:hAnsi="Calibri" w:cs="Times New Roman"/>
        </w:rPr>
      </w:pPr>
    </w:p>
    <w:p w:rsidR="00427FCA" w:rsidRPr="00C24E11" w:rsidRDefault="00427FCA" w:rsidP="00C24E11">
      <w:pPr>
        <w:spacing w:after="120"/>
        <w:rPr>
          <w:rFonts w:ascii="Calibri" w:hAnsi="Calibri" w:cs="Times New Roman"/>
          <w:b/>
        </w:rPr>
      </w:pPr>
      <w:r w:rsidRPr="00C24E11">
        <w:rPr>
          <w:rFonts w:ascii="Calibri" w:hAnsi="Calibri" w:cs="Times New Roman"/>
          <w:b/>
        </w:rPr>
        <w:t>Personnel Management</w:t>
      </w:r>
    </w:p>
    <w:p w:rsidR="00427FCA" w:rsidRDefault="00427FCA" w:rsidP="001344F0">
      <w:pPr>
        <w:rPr>
          <w:rFonts w:ascii="Calibri" w:hAnsi="Calibri" w:cs="Times New Roman"/>
        </w:rPr>
      </w:pPr>
      <w:r w:rsidRPr="00427FCA">
        <w:rPr>
          <w:rFonts w:ascii="Calibri" w:hAnsi="Calibri" w:cs="Times New Roman"/>
        </w:rPr>
        <w:t>The last Offi</w:t>
      </w:r>
      <w:r>
        <w:rPr>
          <w:rFonts w:ascii="Calibri" w:hAnsi="Calibri" w:cs="Times New Roman"/>
        </w:rPr>
        <w:t xml:space="preserve">ce Manager didn’t work out. There were </w:t>
      </w:r>
      <w:r w:rsidR="00C24E11">
        <w:rPr>
          <w:rFonts w:ascii="Calibri" w:hAnsi="Calibri" w:cs="Times New Roman"/>
        </w:rPr>
        <w:t xml:space="preserve">significant </w:t>
      </w:r>
      <w:r>
        <w:rPr>
          <w:rFonts w:ascii="Calibri" w:hAnsi="Calibri" w:cs="Times New Roman"/>
        </w:rPr>
        <w:t xml:space="preserve">attendance </w:t>
      </w:r>
      <w:r w:rsidR="00C24E11">
        <w:rPr>
          <w:rFonts w:ascii="Calibri" w:hAnsi="Calibri" w:cs="Times New Roman"/>
        </w:rPr>
        <w:t xml:space="preserve">and conduct </w:t>
      </w:r>
      <w:r>
        <w:rPr>
          <w:rFonts w:ascii="Calibri" w:hAnsi="Calibri" w:cs="Times New Roman"/>
        </w:rPr>
        <w:t>issues</w:t>
      </w:r>
      <w:r w:rsidR="00C24E11">
        <w:rPr>
          <w:rFonts w:ascii="Calibri" w:hAnsi="Calibri" w:cs="Times New Roman"/>
        </w:rPr>
        <w:t xml:space="preserve"> in her first weeks of employment</w:t>
      </w:r>
      <w:r>
        <w:rPr>
          <w:rFonts w:ascii="Calibri" w:hAnsi="Calibri" w:cs="Times New Roman"/>
        </w:rPr>
        <w:t xml:space="preserve">. </w:t>
      </w:r>
      <w:r w:rsidR="00C24E11">
        <w:rPr>
          <w:rFonts w:ascii="Calibri" w:hAnsi="Calibri" w:cs="Times New Roman"/>
        </w:rPr>
        <w:t>Happily, s</w:t>
      </w:r>
      <w:r>
        <w:rPr>
          <w:rFonts w:ascii="Calibri" w:hAnsi="Calibri" w:cs="Times New Roman"/>
        </w:rPr>
        <w:t xml:space="preserve">he </w:t>
      </w:r>
      <w:r w:rsidR="00C24E11">
        <w:rPr>
          <w:rFonts w:ascii="Calibri" w:hAnsi="Calibri" w:cs="Times New Roman"/>
        </w:rPr>
        <w:t xml:space="preserve">voluntarily </w:t>
      </w:r>
      <w:r>
        <w:rPr>
          <w:rFonts w:ascii="Calibri" w:hAnsi="Calibri" w:cs="Times New Roman"/>
        </w:rPr>
        <w:t xml:space="preserve">resigned. </w:t>
      </w:r>
      <w:r w:rsidR="00C24E11">
        <w:rPr>
          <w:rFonts w:ascii="Calibri" w:hAnsi="Calibri" w:cs="Times New Roman"/>
        </w:rPr>
        <w:t xml:space="preserve">We are currently advertising the position </w:t>
      </w:r>
      <w:r w:rsidR="001344F0">
        <w:rPr>
          <w:rFonts w:ascii="Calibri" w:hAnsi="Calibri" w:cs="Times New Roman"/>
        </w:rPr>
        <w:t>on</w:t>
      </w:r>
      <w:r w:rsidR="001344F0">
        <w:rPr>
          <w:rFonts w:ascii="Calibri" w:hAnsi="Calibri" w:cs="Times New Roman"/>
        </w:rPr>
        <w:t xml:space="preserve">, among other places, Idealist, which is </w:t>
      </w:r>
      <w:r w:rsidR="001344F0">
        <w:rPr>
          <w:rFonts w:ascii="Calibri" w:hAnsi="Calibri" w:cs="Times New Roman"/>
        </w:rPr>
        <w:t>inexpensive ($90 per add) and attracts people who want to work in th</w:t>
      </w:r>
      <w:r w:rsidR="001344F0">
        <w:rPr>
          <w:rFonts w:ascii="Calibri" w:hAnsi="Calibri" w:cs="Times New Roman"/>
        </w:rPr>
        <w:t xml:space="preserve">e not-for-profit </w:t>
      </w:r>
      <w:r w:rsidR="001344F0">
        <w:rPr>
          <w:rFonts w:ascii="Calibri" w:hAnsi="Calibri" w:cs="Times New Roman"/>
        </w:rPr>
        <w:t xml:space="preserve">sector.  </w:t>
      </w:r>
      <w:r w:rsidR="00C24E11">
        <w:rPr>
          <w:rFonts w:ascii="Calibri" w:hAnsi="Calibri" w:cs="Times New Roman"/>
        </w:rPr>
        <w:t xml:space="preserve">We are committed to always conducting </w:t>
      </w:r>
      <w:r>
        <w:rPr>
          <w:rFonts w:ascii="Calibri" w:hAnsi="Calibri" w:cs="Times New Roman"/>
        </w:rPr>
        <w:t>2</w:t>
      </w:r>
      <w:r w:rsidRPr="00427FCA">
        <w:rPr>
          <w:rFonts w:ascii="Calibri" w:hAnsi="Calibri" w:cs="Times New Roman"/>
          <w:vertAlign w:val="superscript"/>
        </w:rPr>
        <w:t>nd</w:t>
      </w:r>
      <w:r>
        <w:rPr>
          <w:rFonts w:ascii="Calibri" w:hAnsi="Calibri" w:cs="Times New Roman"/>
        </w:rPr>
        <w:t xml:space="preserve"> interviews</w:t>
      </w:r>
      <w:r w:rsidR="00C24E11">
        <w:rPr>
          <w:rFonts w:ascii="Calibri" w:hAnsi="Calibri" w:cs="Times New Roman"/>
        </w:rPr>
        <w:t xml:space="preserve">, which, while </w:t>
      </w:r>
      <w:r>
        <w:rPr>
          <w:rFonts w:ascii="Calibri" w:hAnsi="Calibri" w:cs="Times New Roman"/>
        </w:rPr>
        <w:t>time consuming, gives us a clearer picture</w:t>
      </w:r>
      <w:r w:rsidR="00C24E11">
        <w:rPr>
          <w:rFonts w:ascii="Calibri" w:hAnsi="Calibri" w:cs="Times New Roman"/>
        </w:rPr>
        <w:t xml:space="preserve"> of a candidate</w:t>
      </w:r>
      <w:r>
        <w:rPr>
          <w:rFonts w:ascii="Calibri" w:hAnsi="Calibri" w:cs="Times New Roman"/>
        </w:rPr>
        <w:t>. We are also paying closer attention to inconsistencies in answers on the application with verbal answers given during the interview. The key is to be patient and wait for the right person.</w:t>
      </w:r>
    </w:p>
    <w:p w:rsidR="00C24E11" w:rsidRDefault="00C24E11" w:rsidP="00C56290">
      <w:pPr>
        <w:rPr>
          <w:rFonts w:ascii="Calibri" w:hAnsi="Calibri" w:cs="Times New Roman"/>
        </w:rPr>
      </w:pPr>
    </w:p>
    <w:p w:rsidR="00614FF2" w:rsidRDefault="00C24E11" w:rsidP="00C56290">
      <w:pPr>
        <w:rPr>
          <w:rFonts w:ascii="Calibri" w:hAnsi="Calibri" w:cs="Times New Roman"/>
        </w:rPr>
      </w:pPr>
      <w:r>
        <w:rPr>
          <w:rFonts w:ascii="Calibri" w:hAnsi="Calibri" w:cs="Times New Roman"/>
        </w:rPr>
        <w:t>The good news is that t</w:t>
      </w:r>
      <w:r w:rsidR="00427FCA">
        <w:rPr>
          <w:rFonts w:ascii="Calibri" w:hAnsi="Calibri" w:cs="Times New Roman"/>
        </w:rPr>
        <w:t xml:space="preserve">hree out of the four vacancies we had </w:t>
      </w:r>
      <w:r w:rsidR="001344F0">
        <w:rPr>
          <w:rFonts w:ascii="Calibri" w:hAnsi="Calibri" w:cs="Times New Roman"/>
        </w:rPr>
        <w:t xml:space="preserve">this year </w:t>
      </w:r>
      <w:r w:rsidR="00427FCA">
        <w:rPr>
          <w:rFonts w:ascii="Calibri" w:hAnsi="Calibri" w:cs="Times New Roman"/>
        </w:rPr>
        <w:t xml:space="preserve">are </w:t>
      </w:r>
      <w:r w:rsidR="001344F0">
        <w:rPr>
          <w:rFonts w:ascii="Calibri" w:hAnsi="Calibri" w:cs="Times New Roman"/>
        </w:rPr>
        <w:t xml:space="preserve">now </w:t>
      </w:r>
      <w:r w:rsidR="00427FCA">
        <w:rPr>
          <w:rFonts w:ascii="Calibri" w:hAnsi="Calibri" w:cs="Times New Roman"/>
        </w:rPr>
        <w:t>filled. Our new Program Assistant brings language skills and culture to the Consortium. The Outreach Coordinator for CSP</w:t>
      </w:r>
      <w:r w:rsidR="001344F0">
        <w:rPr>
          <w:rFonts w:ascii="Calibri" w:hAnsi="Calibri" w:cs="Times New Roman"/>
        </w:rPr>
        <w:t xml:space="preserve"> has a Master’s level education, which is not a requirement, but </w:t>
      </w:r>
      <w:r w:rsidR="00427FCA">
        <w:rPr>
          <w:rFonts w:ascii="Calibri" w:hAnsi="Calibri" w:cs="Times New Roman"/>
        </w:rPr>
        <w:t xml:space="preserve">elevate </w:t>
      </w:r>
      <w:r w:rsidR="001344F0">
        <w:rPr>
          <w:rFonts w:ascii="Calibri" w:hAnsi="Calibri" w:cs="Times New Roman"/>
        </w:rPr>
        <w:t xml:space="preserve">her contribution to </w:t>
      </w:r>
      <w:r w:rsidR="00427FCA">
        <w:rPr>
          <w:rFonts w:ascii="Calibri" w:hAnsi="Calibri" w:cs="Times New Roman"/>
        </w:rPr>
        <w:t>the program.</w:t>
      </w:r>
      <w:r w:rsidR="00C44811">
        <w:rPr>
          <w:rFonts w:ascii="Calibri" w:hAnsi="Calibri" w:cs="Times New Roman"/>
        </w:rPr>
        <w:t xml:space="preserve"> Current funding for CSP </w:t>
      </w:r>
      <w:r w:rsidR="001344F0">
        <w:rPr>
          <w:rFonts w:ascii="Calibri" w:hAnsi="Calibri" w:cs="Times New Roman"/>
        </w:rPr>
        <w:t>ends on</w:t>
      </w:r>
      <w:r w:rsidR="00C44811">
        <w:rPr>
          <w:rFonts w:ascii="Calibri" w:hAnsi="Calibri" w:cs="Times New Roman"/>
        </w:rPr>
        <w:t xml:space="preserve"> 9/30/18</w:t>
      </w:r>
      <w:r w:rsidR="00A240FE">
        <w:rPr>
          <w:rFonts w:ascii="Calibri" w:hAnsi="Calibri" w:cs="Times New Roman"/>
        </w:rPr>
        <w:t>.</w:t>
      </w:r>
    </w:p>
    <w:p w:rsidR="00C24E11" w:rsidRDefault="00C24E11" w:rsidP="00C56290">
      <w:pPr>
        <w:rPr>
          <w:rFonts w:ascii="Calibri" w:hAnsi="Calibri" w:cs="Times New Roman"/>
        </w:rPr>
      </w:pPr>
    </w:p>
    <w:p w:rsidR="002E6544" w:rsidRPr="00427FCA" w:rsidRDefault="002E6544" w:rsidP="00C56290">
      <w:pPr>
        <w:rPr>
          <w:rFonts w:ascii="Calibri" w:hAnsi="Calibri" w:cs="Times New Roman"/>
        </w:rPr>
      </w:pPr>
    </w:p>
    <w:p w:rsidR="001344F0" w:rsidRDefault="001344F0">
      <w:pPr>
        <w:widowControl/>
        <w:spacing w:after="160" w:line="259" w:lineRule="auto"/>
        <w:rPr>
          <w:b/>
        </w:rPr>
      </w:pPr>
      <w:r>
        <w:rPr>
          <w:b/>
        </w:rPr>
        <w:br w:type="page"/>
      </w:r>
    </w:p>
    <w:p w:rsidR="0027078D" w:rsidRPr="00C24E11" w:rsidRDefault="00614FF2" w:rsidP="00C24E11">
      <w:pPr>
        <w:spacing w:after="120"/>
        <w:rPr>
          <w:b/>
        </w:rPr>
      </w:pPr>
      <w:r w:rsidRPr="00C24E11">
        <w:rPr>
          <w:b/>
        </w:rPr>
        <w:t>Policy, Strategy and Program Planning</w:t>
      </w:r>
    </w:p>
    <w:p w:rsidR="000A1B27" w:rsidRDefault="00614FF2" w:rsidP="0027078D">
      <w:pPr>
        <w:widowControl/>
        <w:spacing w:line="276" w:lineRule="auto"/>
        <w:jc w:val="both"/>
        <w:rPr>
          <w:rFonts w:ascii="Calibri" w:hAnsi="Calibri" w:cs="Times New Roman"/>
        </w:rPr>
      </w:pPr>
      <w:r>
        <w:rPr>
          <w:rFonts w:ascii="Calibri" w:hAnsi="Calibri" w:cs="Times New Roman"/>
        </w:rPr>
        <w:t>The Graham-Cassidy bill (the latest attempt to repeal the ACA) has been pulled and won’t be voted on.</w:t>
      </w:r>
    </w:p>
    <w:p w:rsidR="00C24E11" w:rsidRDefault="00C24E11" w:rsidP="0027078D">
      <w:pPr>
        <w:widowControl/>
        <w:spacing w:line="276" w:lineRule="auto"/>
        <w:jc w:val="both"/>
        <w:rPr>
          <w:rFonts w:ascii="Calibri" w:hAnsi="Calibri" w:cs="Times New Roman"/>
        </w:rPr>
      </w:pPr>
    </w:p>
    <w:p w:rsidR="00614FF2" w:rsidRDefault="00614FF2" w:rsidP="0027078D">
      <w:pPr>
        <w:widowControl/>
        <w:spacing w:line="276" w:lineRule="auto"/>
        <w:jc w:val="both"/>
        <w:rPr>
          <w:rFonts w:ascii="Calibri" w:hAnsi="Calibri" w:cs="Times New Roman"/>
        </w:rPr>
      </w:pPr>
      <w:r>
        <w:rPr>
          <w:rFonts w:ascii="Calibri" w:hAnsi="Calibri" w:cs="Times New Roman"/>
        </w:rPr>
        <w:lastRenderedPageBreak/>
        <w:t xml:space="preserve">There </w:t>
      </w:r>
      <w:r w:rsidR="00C24E11">
        <w:rPr>
          <w:rFonts w:ascii="Calibri" w:hAnsi="Calibri" w:cs="Times New Roman"/>
        </w:rPr>
        <w:t xml:space="preserve">was </w:t>
      </w:r>
      <w:r>
        <w:rPr>
          <w:rFonts w:ascii="Calibri" w:hAnsi="Calibri" w:cs="Times New Roman"/>
        </w:rPr>
        <w:t xml:space="preserve">a forum on </w:t>
      </w:r>
      <w:r w:rsidR="00C24E11">
        <w:rPr>
          <w:rFonts w:ascii="Calibri" w:hAnsi="Calibri" w:cs="Times New Roman"/>
        </w:rPr>
        <w:t xml:space="preserve">Tuesday </w:t>
      </w:r>
      <w:r w:rsidR="00C24E11">
        <w:rPr>
          <w:rFonts w:ascii="Calibri" w:hAnsi="Calibri" w:cs="Times New Roman"/>
        </w:rPr>
        <w:t>in Copake</w:t>
      </w:r>
      <w:r w:rsidR="00C24E11">
        <w:rPr>
          <w:rFonts w:ascii="Calibri" w:hAnsi="Calibri" w:cs="Times New Roman"/>
        </w:rPr>
        <w:t xml:space="preserve"> about </w:t>
      </w:r>
      <w:r>
        <w:rPr>
          <w:rFonts w:ascii="Calibri" w:hAnsi="Calibri" w:cs="Times New Roman"/>
        </w:rPr>
        <w:t xml:space="preserve">the opioid epidemic. </w:t>
      </w:r>
      <w:r w:rsidR="001344F0">
        <w:rPr>
          <w:rFonts w:ascii="Calibri" w:hAnsi="Calibri" w:cs="Times New Roman"/>
        </w:rPr>
        <w:t>The p</w:t>
      </w:r>
      <w:r>
        <w:rPr>
          <w:rFonts w:ascii="Calibri" w:hAnsi="Calibri" w:cs="Times New Roman"/>
        </w:rPr>
        <w:t xml:space="preserve">anelists did a good job. </w:t>
      </w:r>
      <w:r w:rsidR="001344F0">
        <w:rPr>
          <w:rFonts w:ascii="Calibri" w:hAnsi="Calibri" w:cs="Times New Roman"/>
        </w:rPr>
        <w:t xml:space="preserve">However, most guests were agency staff or </w:t>
      </w:r>
      <w:r>
        <w:rPr>
          <w:rFonts w:ascii="Calibri" w:hAnsi="Calibri" w:cs="Times New Roman"/>
        </w:rPr>
        <w:t>partners</w:t>
      </w:r>
      <w:r w:rsidR="001344F0">
        <w:rPr>
          <w:rFonts w:ascii="Calibri" w:hAnsi="Calibri" w:cs="Times New Roman"/>
        </w:rPr>
        <w:t xml:space="preserve">, with few </w:t>
      </w:r>
      <w:r>
        <w:rPr>
          <w:rFonts w:ascii="Calibri" w:hAnsi="Calibri" w:cs="Times New Roman"/>
        </w:rPr>
        <w:t>community members.</w:t>
      </w:r>
      <w:r w:rsidR="00146D95">
        <w:rPr>
          <w:rFonts w:ascii="Calibri" w:hAnsi="Calibri" w:cs="Times New Roman"/>
        </w:rPr>
        <w:t xml:space="preserve"> We need to think about different approaches to reaching the public. Some suggestions are </w:t>
      </w:r>
      <w:r w:rsidR="001344F0">
        <w:rPr>
          <w:rFonts w:ascii="Calibri" w:hAnsi="Calibri" w:cs="Times New Roman"/>
        </w:rPr>
        <w:t xml:space="preserve">to outreach directly to business owners </w:t>
      </w:r>
      <w:r w:rsidR="00146D95">
        <w:rPr>
          <w:rFonts w:ascii="Calibri" w:hAnsi="Calibri" w:cs="Times New Roman"/>
        </w:rPr>
        <w:t>through the Chambers of Commerce, Corrections Officers and physicians through Columbia Memorial Hospital.</w:t>
      </w:r>
    </w:p>
    <w:p w:rsidR="004A4F9B" w:rsidRDefault="004A4F9B" w:rsidP="0027078D">
      <w:pPr>
        <w:widowControl/>
        <w:spacing w:line="276" w:lineRule="auto"/>
        <w:jc w:val="both"/>
        <w:rPr>
          <w:rFonts w:ascii="Calibri" w:hAnsi="Calibri" w:cs="Times New Roman"/>
        </w:rPr>
      </w:pPr>
    </w:p>
    <w:p w:rsidR="004A4F9B" w:rsidRPr="00614FF2" w:rsidRDefault="004A4F9B" w:rsidP="0027078D">
      <w:pPr>
        <w:widowControl/>
        <w:spacing w:line="276" w:lineRule="auto"/>
        <w:jc w:val="both"/>
        <w:rPr>
          <w:rFonts w:ascii="Calibri" w:hAnsi="Calibri" w:cs="Times New Roman"/>
        </w:rPr>
      </w:pPr>
    </w:p>
    <w:p w:rsidR="001941FB" w:rsidRPr="00C24E11" w:rsidRDefault="00C24E11" w:rsidP="001941FB">
      <w:pPr>
        <w:spacing w:line="276" w:lineRule="auto"/>
        <w:rPr>
          <w:b/>
        </w:rPr>
      </w:pPr>
      <w:r w:rsidRPr="00C24E11">
        <w:rPr>
          <w:b/>
        </w:rPr>
        <w:t>OTHER DISCUSSION</w:t>
      </w:r>
    </w:p>
    <w:p w:rsidR="00C24E11" w:rsidRPr="00C24E11" w:rsidRDefault="00C24E11" w:rsidP="001941FB">
      <w:pPr>
        <w:spacing w:line="276" w:lineRule="auto"/>
        <w:rPr>
          <w:b/>
          <w:u w:val="single"/>
        </w:rPr>
      </w:pPr>
    </w:p>
    <w:p w:rsidR="00C24E11" w:rsidRPr="00C24E11" w:rsidRDefault="00C24E11" w:rsidP="0036512F">
      <w:pPr>
        <w:spacing w:line="276" w:lineRule="auto"/>
        <w:rPr>
          <w:b/>
        </w:rPr>
      </w:pPr>
      <w:r w:rsidRPr="00C24E11">
        <w:rPr>
          <w:b/>
        </w:rPr>
        <w:t>Meeting frequency</w:t>
      </w:r>
    </w:p>
    <w:p w:rsidR="001941FB" w:rsidRDefault="00CF4A76" w:rsidP="0036512F">
      <w:pPr>
        <w:spacing w:line="276" w:lineRule="auto"/>
      </w:pPr>
      <w:r>
        <w:t xml:space="preserve">There was a discussion </w:t>
      </w:r>
      <w:r w:rsidR="00C24E11">
        <w:t>about</w:t>
      </w:r>
      <w:r w:rsidR="00146D95">
        <w:t xml:space="preserve"> decreasing the frequency of the Executive Committee meetings. It was suggested to make them every other month opposite the Board meeting. The meeting on October 25</w:t>
      </w:r>
      <w:r w:rsidR="00146D95" w:rsidRPr="00146D95">
        <w:rPr>
          <w:vertAlign w:val="superscript"/>
        </w:rPr>
        <w:t>th</w:t>
      </w:r>
      <w:r w:rsidR="00146D95">
        <w:t xml:space="preserve"> will remain</w:t>
      </w:r>
      <w:r w:rsidR="001344F0">
        <w:t xml:space="preserve"> on the schedule</w:t>
      </w:r>
      <w:r w:rsidR="00146D95">
        <w:t>, but the November 22</w:t>
      </w:r>
      <w:r w:rsidR="00146D95" w:rsidRPr="00146D95">
        <w:rPr>
          <w:vertAlign w:val="superscript"/>
        </w:rPr>
        <w:t>nd</w:t>
      </w:r>
      <w:r w:rsidR="00146D95">
        <w:t xml:space="preserve"> and December 27</w:t>
      </w:r>
      <w:r w:rsidR="00146D95" w:rsidRPr="00146D95">
        <w:rPr>
          <w:vertAlign w:val="superscript"/>
        </w:rPr>
        <w:t>th</w:t>
      </w:r>
      <w:r w:rsidR="00146D95">
        <w:t xml:space="preserve"> meetings will be canceled. Beginning in 2018, the meetings will be the first Wednesday every other month with January 3</w:t>
      </w:r>
      <w:r w:rsidR="00146D95" w:rsidRPr="00146D95">
        <w:rPr>
          <w:vertAlign w:val="superscript"/>
        </w:rPr>
        <w:t>rd</w:t>
      </w:r>
      <w:r w:rsidR="00146D95">
        <w:t xml:space="preserve"> at 9:00</w:t>
      </w:r>
      <w:r w:rsidR="00C24E11">
        <w:t xml:space="preserve"> </w:t>
      </w:r>
      <w:r w:rsidR="00146D95">
        <w:t>a</w:t>
      </w:r>
      <w:r w:rsidR="00C24E11">
        <w:t>.</w:t>
      </w:r>
      <w:r w:rsidR="00146D95">
        <w:t>m</w:t>
      </w:r>
      <w:r w:rsidR="00C24E11">
        <w:t>.</w:t>
      </w:r>
      <w:r w:rsidR="001344F0">
        <w:t xml:space="preserve"> the first</w:t>
      </w:r>
      <w:r w:rsidR="00146D95">
        <w:t>. Holding virtual meetings was also discussed. There is a web conferencing program called Zoom which is HIPAA compliant. The Governance Committee will explore electronic meetings.</w:t>
      </w:r>
    </w:p>
    <w:p w:rsidR="00C24E11" w:rsidRDefault="00C24E11" w:rsidP="0036512F">
      <w:pPr>
        <w:spacing w:line="276" w:lineRule="auto"/>
      </w:pPr>
    </w:p>
    <w:p w:rsidR="00C24E11" w:rsidRPr="00C24E11" w:rsidRDefault="00C24E11" w:rsidP="0036512F">
      <w:pPr>
        <w:spacing w:line="276" w:lineRule="auto"/>
        <w:rPr>
          <w:b/>
        </w:rPr>
      </w:pPr>
      <w:r w:rsidRPr="00C24E11">
        <w:rPr>
          <w:b/>
        </w:rPr>
        <w:t>20</w:t>
      </w:r>
      <w:r w:rsidRPr="00C24E11">
        <w:rPr>
          <w:b/>
          <w:vertAlign w:val="superscript"/>
        </w:rPr>
        <w:t>th</w:t>
      </w:r>
      <w:r w:rsidRPr="00C24E11">
        <w:rPr>
          <w:b/>
        </w:rPr>
        <w:t xml:space="preserve"> anniversary</w:t>
      </w:r>
    </w:p>
    <w:p w:rsidR="00146D95" w:rsidRDefault="00146D95" w:rsidP="0036512F">
      <w:pPr>
        <w:spacing w:line="276" w:lineRule="auto"/>
      </w:pPr>
      <w:r>
        <w:t>Next year will be the 20</w:t>
      </w:r>
      <w:r w:rsidRPr="00146D95">
        <w:rPr>
          <w:vertAlign w:val="superscript"/>
        </w:rPr>
        <w:t>th</w:t>
      </w:r>
      <w:r>
        <w:t xml:space="preserve"> </w:t>
      </w:r>
      <w:r w:rsidR="002B5D6D">
        <w:t>anniversary of the Consortium. We should mark the occasion with special e</w:t>
      </w:r>
      <w:r w:rsidR="001344F0">
        <w:t xml:space="preserve">vents. Some suggestions included creating </w:t>
      </w:r>
      <w:r w:rsidR="002B5D6D">
        <w:t>a more robust publication with the history of the agency, interview</w:t>
      </w:r>
      <w:r w:rsidR="001344F0">
        <w:t xml:space="preserve">ing founding Board members, </w:t>
      </w:r>
      <w:r w:rsidR="002B5D6D">
        <w:t>consumer</w:t>
      </w:r>
      <w:r w:rsidR="001344F0">
        <w:t>s</w:t>
      </w:r>
      <w:r w:rsidR="002B5D6D">
        <w:t xml:space="preserve"> and supporter</w:t>
      </w:r>
      <w:r w:rsidR="001344F0">
        <w:t>s</w:t>
      </w:r>
      <w:r w:rsidR="002B5D6D">
        <w:t>, utiliz</w:t>
      </w:r>
      <w:r w:rsidR="00C24E11">
        <w:t>ing</w:t>
      </w:r>
      <w:r w:rsidR="002B5D6D">
        <w:t xml:space="preserve"> the “For Your Health” column</w:t>
      </w:r>
      <w:r w:rsidR="001344F0">
        <w:t xml:space="preserve"> to highlight accomplishments</w:t>
      </w:r>
      <w:r w:rsidR="002B5D6D">
        <w:t xml:space="preserve">, </w:t>
      </w:r>
      <w:r w:rsidR="001344F0">
        <w:t xml:space="preserve">conducting </w:t>
      </w:r>
      <w:r w:rsidR="002B5D6D">
        <w:t xml:space="preserve">interviews on the public </w:t>
      </w:r>
      <w:r w:rsidR="002B5D6D">
        <w:lastRenderedPageBreak/>
        <w:t xml:space="preserve">access </w:t>
      </w:r>
      <w:r w:rsidR="001344F0">
        <w:t>television channel and radio station</w:t>
      </w:r>
      <w:r w:rsidR="002B5D6D">
        <w:t xml:space="preserve">, </w:t>
      </w:r>
      <w:r w:rsidR="001344F0">
        <w:t xml:space="preserve">using </w:t>
      </w:r>
      <w:r w:rsidR="002B5D6D">
        <w:t>billboards</w:t>
      </w:r>
      <w:r w:rsidR="001344F0">
        <w:t xml:space="preserve"> and public service announcements, and adding a tag line to</w:t>
      </w:r>
      <w:r w:rsidR="002B5D6D">
        <w:t xml:space="preserve"> email</w:t>
      </w:r>
      <w:r w:rsidR="001344F0">
        <w:t xml:space="preserve"> signatures</w:t>
      </w:r>
      <w:r w:rsidR="002B5D6D">
        <w:t>.</w:t>
      </w:r>
      <w:r w:rsidR="001344F0">
        <w:t xml:space="preserve">  Additional suggestions are welcome. </w:t>
      </w:r>
    </w:p>
    <w:p w:rsidR="0036512F" w:rsidRDefault="00C41F7B" w:rsidP="0036512F">
      <w:pPr>
        <w:spacing w:before="240" w:line="276" w:lineRule="auto"/>
        <w:rPr>
          <w:b/>
        </w:rPr>
      </w:pPr>
      <w:r>
        <w:rPr>
          <w:b/>
        </w:rPr>
        <w:t>A</w:t>
      </w:r>
      <w:r w:rsidR="0036512F">
        <w:rPr>
          <w:b/>
        </w:rPr>
        <w:t>DJOURNMENT</w:t>
      </w:r>
    </w:p>
    <w:p w:rsidR="0036512F" w:rsidRDefault="00CF4A76" w:rsidP="0036512F">
      <w:pPr>
        <w:spacing w:line="276" w:lineRule="auto"/>
      </w:pPr>
      <w:r>
        <w:t>T</w:t>
      </w:r>
      <w:r w:rsidR="002139E0">
        <w:t>he meeting was adjourned</w:t>
      </w:r>
      <w:r>
        <w:t xml:space="preserve"> at 9:</w:t>
      </w:r>
      <w:r w:rsidR="00430519">
        <w:t>58</w:t>
      </w:r>
      <w:r>
        <w:t>am.</w:t>
      </w:r>
    </w:p>
    <w:p w:rsidR="00501874" w:rsidRDefault="00501874" w:rsidP="0036512F">
      <w:pPr>
        <w:spacing w:line="276" w:lineRule="auto"/>
      </w:pPr>
    </w:p>
    <w:p w:rsidR="00501874" w:rsidRDefault="00501874" w:rsidP="00501874">
      <w:pPr>
        <w:jc w:val="both"/>
        <w:rPr>
          <w:b/>
        </w:rPr>
      </w:pPr>
      <w:r>
        <w:t xml:space="preserve">The next Executive Committee meeting is scheduled for </w:t>
      </w:r>
      <w:r w:rsidR="00DA13CE" w:rsidRPr="00DA13CE">
        <w:rPr>
          <w:b/>
        </w:rPr>
        <w:t>October</w:t>
      </w:r>
      <w:r w:rsidR="00CF4A76" w:rsidRPr="00DA13CE">
        <w:rPr>
          <w:b/>
        </w:rPr>
        <w:t xml:space="preserve"> </w:t>
      </w:r>
      <w:r w:rsidR="00393BD5">
        <w:rPr>
          <w:b/>
        </w:rPr>
        <w:t>2</w:t>
      </w:r>
      <w:r w:rsidR="00DA13CE">
        <w:rPr>
          <w:b/>
        </w:rPr>
        <w:t>5</w:t>
      </w:r>
      <w:r>
        <w:rPr>
          <w:b/>
        </w:rPr>
        <w:t>, 201</w:t>
      </w:r>
      <w:r w:rsidR="009B732B">
        <w:rPr>
          <w:b/>
        </w:rPr>
        <w:t>7</w:t>
      </w:r>
      <w:r>
        <w:rPr>
          <w:b/>
        </w:rPr>
        <w:t>.</w:t>
      </w:r>
    </w:p>
    <w:p w:rsidR="00C24E11" w:rsidRDefault="00C24E11" w:rsidP="00501874">
      <w:pPr>
        <w:jc w:val="both"/>
        <w:rPr>
          <w:b/>
        </w:rPr>
      </w:pPr>
    </w:p>
    <w:p w:rsidR="00CE238E" w:rsidRDefault="00CE238E" w:rsidP="00CE238E">
      <w:r>
        <w:rPr>
          <w:i/>
        </w:rPr>
        <w:t xml:space="preserve">Notes respectfully prepared and submitted by </w:t>
      </w:r>
      <w:r w:rsidR="009B732B">
        <w:rPr>
          <w:i/>
        </w:rPr>
        <w:t>Lisa Thomas</w:t>
      </w:r>
      <w:r>
        <w:rPr>
          <w:i/>
        </w:rPr>
        <w:t xml:space="preserve"> on </w:t>
      </w:r>
      <w:r w:rsidR="00430519">
        <w:rPr>
          <w:i/>
        </w:rPr>
        <w:t>September</w:t>
      </w:r>
      <w:r w:rsidR="009B732B">
        <w:rPr>
          <w:i/>
        </w:rPr>
        <w:t xml:space="preserve"> 2</w:t>
      </w:r>
      <w:r w:rsidR="00146D95">
        <w:rPr>
          <w:i/>
        </w:rPr>
        <w:t>8</w:t>
      </w:r>
      <w:r w:rsidR="009B732B">
        <w:rPr>
          <w:i/>
        </w:rPr>
        <w:t>, 2017.</w:t>
      </w:r>
    </w:p>
    <w:tbl>
      <w:tblPr>
        <w:tblW w:w="14321" w:type="dxa"/>
        <w:tblLook w:val="04A0" w:firstRow="1" w:lastRow="0" w:firstColumn="1" w:lastColumn="0" w:noHBand="0" w:noVBand="1"/>
      </w:tblPr>
      <w:tblGrid>
        <w:gridCol w:w="13820"/>
        <w:gridCol w:w="501"/>
      </w:tblGrid>
      <w:tr w:rsidR="0085649D" w:rsidRPr="0085649D" w:rsidTr="00766139">
        <w:trPr>
          <w:trHeight w:val="468"/>
        </w:trPr>
        <w:tc>
          <w:tcPr>
            <w:tcW w:w="14321" w:type="dxa"/>
            <w:gridSpan w:val="2"/>
            <w:tcBorders>
              <w:top w:val="nil"/>
              <w:left w:val="nil"/>
              <w:bottom w:val="nil"/>
              <w:right w:val="nil"/>
            </w:tcBorders>
            <w:shd w:val="clear" w:color="auto" w:fill="auto"/>
            <w:noWrap/>
            <w:vAlign w:val="center"/>
          </w:tcPr>
          <w:p w:rsidR="0085649D" w:rsidRPr="0085649D" w:rsidRDefault="0085649D" w:rsidP="0085649D">
            <w:pPr>
              <w:widowControl/>
              <w:jc w:val="center"/>
              <w:rPr>
                <w:rFonts w:ascii="Calibri" w:eastAsia="Times New Roman" w:hAnsi="Calibri" w:cs="Times New Roman"/>
                <w:b/>
                <w:bCs/>
                <w:color w:val="000000"/>
                <w:sz w:val="36"/>
                <w:szCs w:val="36"/>
              </w:rPr>
            </w:pPr>
          </w:p>
        </w:tc>
      </w:tr>
      <w:tr w:rsidR="00A01F00" w:rsidRPr="00A01F00" w:rsidTr="00766139">
        <w:trPr>
          <w:gridAfter w:val="1"/>
          <w:wAfter w:w="501" w:type="dxa"/>
          <w:trHeight w:val="312"/>
        </w:trPr>
        <w:tc>
          <w:tcPr>
            <w:tcW w:w="13820" w:type="dxa"/>
            <w:tcBorders>
              <w:top w:val="nil"/>
              <w:left w:val="nil"/>
              <w:bottom w:val="nil"/>
              <w:right w:val="nil"/>
            </w:tcBorders>
            <w:shd w:val="clear" w:color="auto" w:fill="auto"/>
            <w:vAlign w:val="bottom"/>
          </w:tcPr>
          <w:p w:rsidR="00A01F00" w:rsidRPr="00A01F00" w:rsidRDefault="00A01F00" w:rsidP="00A01F00">
            <w:pPr>
              <w:widowControl/>
              <w:jc w:val="center"/>
              <w:rPr>
                <w:rFonts w:ascii="Wide Latin" w:eastAsia="Times New Roman" w:hAnsi="Wide Latin" w:cs="Times New Roman"/>
                <w:color w:val="000000"/>
                <w:sz w:val="24"/>
                <w:szCs w:val="24"/>
              </w:rPr>
            </w:pPr>
          </w:p>
        </w:tc>
      </w:tr>
      <w:tr w:rsidR="00A01F00" w:rsidRPr="00A01F00" w:rsidTr="00766139">
        <w:trPr>
          <w:gridAfter w:val="1"/>
          <w:wAfter w:w="501" w:type="dxa"/>
          <w:trHeight w:val="765"/>
        </w:trPr>
        <w:tc>
          <w:tcPr>
            <w:tcW w:w="13820" w:type="dxa"/>
            <w:tcBorders>
              <w:top w:val="nil"/>
              <w:left w:val="nil"/>
              <w:bottom w:val="nil"/>
              <w:right w:val="nil"/>
            </w:tcBorders>
            <w:shd w:val="clear" w:color="auto" w:fill="auto"/>
          </w:tcPr>
          <w:p w:rsidR="00A01F00" w:rsidRPr="00A01F00" w:rsidRDefault="00A01F00" w:rsidP="00A01F00">
            <w:pPr>
              <w:widowControl/>
              <w:rPr>
                <w:rFonts w:ascii="Wingdings" w:eastAsia="Times New Roman" w:hAnsi="Wingdings" w:cs="Times New Roman"/>
                <w:color w:val="000000"/>
                <w:sz w:val="24"/>
                <w:szCs w:val="24"/>
              </w:rPr>
            </w:pPr>
          </w:p>
        </w:tc>
      </w:tr>
    </w:tbl>
    <w:p w:rsidR="00A01F00" w:rsidRDefault="00A01F00"/>
    <w:p w:rsidR="00A01F00" w:rsidRDefault="00A01F00"/>
    <w:p w:rsidR="00A01F00" w:rsidRDefault="00A01F00"/>
    <w:tbl>
      <w:tblPr>
        <w:tblW w:w="13820" w:type="dxa"/>
        <w:tblLook w:val="04A0" w:firstRow="1" w:lastRow="0" w:firstColumn="1" w:lastColumn="0" w:noHBand="0" w:noVBand="1"/>
      </w:tblPr>
      <w:tblGrid>
        <w:gridCol w:w="13820"/>
      </w:tblGrid>
      <w:tr w:rsidR="00766139" w:rsidRPr="00766139" w:rsidTr="00766139">
        <w:trPr>
          <w:trHeight w:val="468"/>
        </w:trPr>
        <w:tc>
          <w:tcPr>
            <w:tcW w:w="13820" w:type="dxa"/>
            <w:tcBorders>
              <w:top w:val="nil"/>
              <w:left w:val="nil"/>
              <w:bottom w:val="nil"/>
              <w:right w:val="nil"/>
            </w:tcBorders>
            <w:shd w:val="clear" w:color="auto" w:fill="auto"/>
            <w:noWrap/>
            <w:vAlign w:val="center"/>
          </w:tcPr>
          <w:p w:rsidR="00766139" w:rsidRPr="00766139" w:rsidRDefault="00766139" w:rsidP="00766139">
            <w:pPr>
              <w:widowControl/>
              <w:jc w:val="center"/>
              <w:rPr>
                <w:rFonts w:ascii="Calibri" w:eastAsia="Times New Roman" w:hAnsi="Calibri" w:cs="Times New Roman"/>
                <w:b/>
                <w:bCs/>
                <w:color w:val="000000"/>
                <w:sz w:val="36"/>
                <w:szCs w:val="36"/>
              </w:rPr>
            </w:pPr>
          </w:p>
        </w:tc>
      </w:tr>
    </w:tbl>
    <w:p w:rsidR="00A01F00" w:rsidRDefault="00A01F00"/>
    <w:p w:rsidR="00766139" w:rsidRDefault="00766139"/>
    <w:p w:rsidR="00327AEA" w:rsidRDefault="00327AEA"/>
    <w:p w:rsidR="00327AEA" w:rsidRDefault="00327AEA"/>
    <w:p w:rsidR="00327AEA" w:rsidRDefault="00327AEA"/>
    <w:p w:rsidR="00327AEA" w:rsidRDefault="00327AEA"/>
    <w:p w:rsidR="002B5D6D" w:rsidRPr="002B5D6D" w:rsidRDefault="002B5D6D" w:rsidP="002B5D6D">
      <w:pPr>
        <w:widowControl/>
        <w:rPr>
          <w:rFonts w:ascii="Times New Roman" w:hAnsi="Times New Roman" w:cs="Times New Roman"/>
          <w:b/>
          <w:sz w:val="24"/>
          <w:szCs w:val="24"/>
        </w:rPr>
      </w:pPr>
      <w:bookmarkStart w:id="0" w:name="_GoBack"/>
      <w:bookmarkEnd w:id="0"/>
      <w:r w:rsidRPr="002B5D6D">
        <w:rPr>
          <w:rFonts w:ascii="Times New Roman" w:hAnsi="Times New Roman" w:cs="Times New Roman"/>
          <w:b/>
          <w:sz w:val="24"/>
          <w:szCs w:val="24"/>
        </w:rPr>
        <w:lastRenderedPageBreak/>
        <w:t xml:space="preserve">Columbia County Community Healthcare Consortium, Inc. </w:t>
      </w:r>
    </w:p>
    <w:p w:rsidR="002B5D6D" w:rsidRPr="002B5D6D" w:rsidRDefault="002B5D6D" w:rsidP="002B5D6D">
      <w:pPr>
        <w:widowControl/>
        <w:rPr>
          <w:rFonts w:ascii="Times New Roman" w:hAnsi="Times New Roman" w:cs="Times New Roman"/>
          <w:b/>
          <w:sz w:val="24"/>
          <w:szCs w:val="24"/>
        </w:rPr>
      </w:pPr>
      <w:r w:rsidRPr="002B5D6D">
        <w:rPr>
          <w:rFonts w:ascii="Times New Roman" w:hAnsi="Times New Roman" w:cs="Times New Roman"/>
          <w:b/>
          <w:sz w:val="24"/>
          <w:szCs w:val="24"/>
        </w:rPr>
        <w:t>Executive Committee Meeting</w:t>
      </w:r>
    </w:p>
    <w:p w:rsidR="002B5D6D" w:rsidRPr="002B5D6D" w:rsidRDefault="002B5D6D" w:rsidP="002B5D6D">
      <w:pPr>
        <w:widowControl/>
        <w:rPr>
          <w:rFonts w:ascii="Times New Roman" w:hAnsi="Times New Roman" w:cs="Times New Roman"/>
          <w:b/>
          <w:sz w:val="24"/>
          <w:szCs w:val="24"/>
        </w:rPr>
      </w:pPr>
      <w:r w:rsidRPr="002B5D6D">
        <w:rPr>
          <w:rFonts w:ascii="Times New Roman" w:hAnsi="Times New Roman" w:cs="Times New Roman"/>
          <w:b/>
          <w:sz w:val="24"/>
          <w:szCs w:val="24"/>
        </w:rPr>
        <w:t>September 27, 2017</w:t>
      </w:r>
    </w:p>
    <w:p w:rsidR="002B5D6D" w:rsidRPr="002B5D6D" w:rsidRDefault="002B5D6D" w:rsidP="002B5D6D">
      <w:pPr>
        <w:widowControl/>
        <w:rPr>
          <w:rFonts w:ascii="Times New Roman" w:hAnsi="Times New Roman" w:cs="Times New Roman"/>
          <w:sz w:val="24"/>
          <w:szCs w:val="24"/>
        </w:rPr>
      </w:pPr>
    </w:p>
    <w:p w:rsidR="002B5D6D" w:rsidRPr="002B5D6D" w:rsidRDefault="002B5D6D" w:rsidP="002B5D6D">
      <w:pPr>
        <w:widowControl/>
        <w:rPr>
          <w:rFonts w:ascii="Times New Roman" w:hAnsi="Times New Roman" w:cs="Times New Roman"/>
          <w:b/>
          <w:sz w:val="24"/>
          <w:szCs w:val="24"/>
          <w:u w:val="single"/>
        </w:rPr>
      </w:pPr>
      <w:r w:rsidRPr="002B5D6D">
        <w:rPr>
          <w:rFonts w:ascii="Times New Roman" w:hAnsi="Times New Roman" w:cs="Times New Roman"/>
          <w:b/>
          <w:sz w:val="24"/>
          <w:szCs w:val="24"/>
          <w:u w:val="single"/>
        </w:rPr>
        <w:t>Executive Director’s Report</w:t>
      </w:r>
    </w:p>
    <w:p w:rsidR="002B5D6D" w:rsidRPr="002B5D6D" w:rsidRDefault="002B5D6D" w:rsidP="002B5D6D">
      <w:pPr>
        <w:widowControl/>
        <w:jc w:val="both"/>
        <w:rPr>
          <w:rFonts w:ascii="Times New Roman" w:hAnsi="Times New Roman" w:cs="Times New Roman"/>
          <w:b/>
          <w:sz w:val="24"/>
          <w:szCs w:val="24"/>
        </w:rPr>
      </w:pPr>
    </w:p>
    <w:p w:rsidR="002B5D6D" w:rsidRPr="002B5D6D" w:rsidRDefault="002B5D6D" w:rsidP="002B5D6D">
      <w:pPr>
        <w:widowControl/>
        <w:jc w:val="both"/>
        <w:rPr>
          <w:rFonts w:ascii="Times New Roman" w:hAnsi="Times New Roman" w:cs="Times New Roman"/>
          <w:b/>
          <w:sz w:val="24"/>
          <w:szCs w:val="24"/>
        </w:rPr>
      </w:pPr>
      <w:r w:rsidRPr="002B5D6D">
        <w:rPr>
          <w:rFonts w:ascii="Times New Roman" w:hAnsi="Times New Roman" w:cs="Times New Roman"/>
          <w:b/>
          <w:sz w:val="24"/>
          <w:szCs w:val="24"/>
        </w:rPr>
        <w:t>Program Management</w:t>
      </w:r>
    </w:p>
    <w:p w:rsidR="002B5D6D" w:rsidRPr="002B5D6D" w:rsidRDefault="002B5D6D" w:rsidP="002B5D6D">
      <w:pPr>
        <w:widowControl/>
        <w:numPr>
          <w:ilvl w:val="0"/>
          <w:numId w:val="11"/>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lastRenderedPageBreak/>
        <w:t>We have submitted a revised work plan and budget for the Cancer Services Program to reflect reduced funding amounts, and are awaiting approval.</w:t>
      </w:r>
    </w:p>
    <w:p w:rsidR="002B5D6D" w:rsidRPr="002B5D6D" w:rsidRDefault="002B5D6D" w:rsidP="002B5D6D">
      <w:pPr>
        <w:widowControl/>
        <w:numPr>
          <w:ilvl w:val="0"/>
          <w:numId w:val="11"/>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 xml:space="preserve">The revised work plan and budget for the Rural Health Network Development Program (RHNDP) that were submitted earlier this year to reflect reduced funding amounts were approved and contract documents amended. </w:t>
      </w:r>
    </w:p>
    <w:p w:rsidR="002B5D6D" w:rsidRPr="002B5D6D" w:rsidRDefault="002B5D6D" w:rsidP="002B5D6D">
      <w:pPr>
        <w:widowControl/>
        <w:numPr>
          <w:ilvl w:val="0"/>
          <w:numId w:val="11"/>
        </w:numPr>
        <w:spacing w:before="120" w:after="120"/>
        <w:rPr>
          <w:rFonts w:ascii="Times New Roman" w:hAnsi="Times New Roman" w:cs="Times New Roman"/>
          <w:sz w:val="24"/>
          <w:szCs w:val="24"/>
        </w:rPr>
      </w:pPr>
      <w:r w:rsidRPr="002B5D6D">
        <w:rPr>
          <w:rFonts w:ascii="Times New Roman" w:hAnsi="Times New Roman" w:cs="Times New Roman"/>
          <w:sz w:val="24"/>
          <w:szCs w:val="24"/>
        </w:rPr>
        <w:t>We have been advised that the Request for Applications for the next competitive round of the RHNDP will be delayed, as follows:</w:t>
      </w:r>
    </w:p>
    <w:p w:rsidR="002B5D6D" w:rsidRPr="002B5D6D" w:rsidRDefault="002B5D6D" w:rsidP="002B5D6D">
      <w:pPr>
        <w:widowControl/>
        <w:spacing w:before="120" w:after="120"/>
        <w:ind w:left="360"/>
        <w:rPr>
          <w:rFonts w:ascii="Times New Roman" w:hAnsi="Times New Roman" w:cs="Times New Roman"/>
          <w:sz w:val="24"/>
          <w:szCs w:val="24"/>
        </w:rPr>
      </w:pPr>
      <w:r w:rsidRPr="002B5D6D">
        <w:rPr>
          <w:rFonts w:ascii="Times New Roman" w:hAnsi="Times New Roman" w:cs="Times New Roman"/>
          <w:sz w:val="24"/>
          <w:szCs w:val="24"/>
        </w:rPr>
        <w:t>In December for a July 1 contract start date OR in April, for an October 1 start date.</w:t>
      </w:r>
    </w:p>
    <w:p w:rsidR="002B5D6D" w:rsidRPr="002B5D6D" w:rsidRDefault="002B5D6D" w:rsidP="002B5D6D">
      <w:pPr>
        <w:widowControl/>
        <w:spacing w:before="120" w:after="120"/>
        <w:ind w:left="360"/>
        <w:rPr>
          <w:rFonts w:ascii="Times New Roman" w:hAnsi="Times New Roman" w:cs="Times New Roman"/>
          <w:sz w:val="24"/>
          <w:szCs w:val="24"/>
        </w:rPr>
      </w:pPr>
      <w:r w:rsidRPr="002B5D6D">
        <w:rPr>
          <w:rFonts w:ascii="Times New Roman" w:hAnsi="Times New Roman" w:cs="Times New Roman"/>
          <w:sz w:val="24"/>
          <w:szCs w:val="24"/>
        </w:rPr>
        <w:t>This delay necessitates an extension of the current contract term, of either three months to June 30, 2018 OR of six months, to September 30, 2018.  If a 3 month extension, a maximum of 25% of the 2017-2018 contract amount will be made available; if a 6 month extension, a maximum of 50% of the 2017-2018 contract amount will be made available. (</w:t>
      </w:r>
      <w:proofErr w:type="gramStart"/>
      <w:r w:rsidRPr="002B5D6D">
        <w:rPr>
          <w:rFonts w:ascii="Times New Roman" w:hAnsi="Times New Roman" w:cs="Times New Roman"/>
          <w:sz w:val="24"/>
          <w:szCs w:val="24"/>
        </w:rPr>
        <w:t>none</w:t>
      </w:r>
      <w:proofErr w:type="gramEnd"/>
      <w:r w:rsidRPr="002B5D6D">
        <w:rPr>
          <w:rFonts w:ascii="Times New Roman" w:hAnsi="Times New Roman" w:cs="Times New Roman"/>
          <w:sz w:val="24"/>
          <w:szCs w:val="24"/>
        </w:rPr>
        <w:t xml:space="preserve"> of this is as funny as it sounds)</w:t>
      </w:r>
    </w:p>
    <w:p w:rsidR="002B5D6D" w:rsidRPr="002B5D6D" w:rsidRDefault="002B5D6D" w:rsidP="002B5D6D">
      <w:pPr>
        <w:widowControl/>
        <w:numPr>
          <w:ilvl w:val="0"/>
          <w:numId w:val="11"/>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 xml:space="preserve">We have asked our partners at the Columbia County Office for the Aging to ask the New York State Office for the Aging to provide an assurance, in writing, that there will be </w:t>
      </w:r>
      <w:proofErr w:type="spellStart"/>
      <w:r w:rsidRPr="002B5D6D">
        <w:rPr>
          <w:rFonts w:ascii="Times New Roman" w:hAnsi="Times New Roman" w:cs="Times New Roman"/>
          <w:sz w:val="24"/>
          <w:szCs w:val="24"/>
        </w:rPr>
        <w:t>NYConnects</w:t>
      </w:r>
      <w:proofErr w:type="spellEnd"/>
      <w:r w:rsidRPr="002B5D6D">
        <w:rPr>
          <w:rFonts w:ascii="Times New Roman" w:hAnsi="Times New Roman" w:cs="Times New Roman"/>
          <w:sz w:val="24"/>
          <w:szCs w:val="24"/>
        </w:rPr>
        <w:t xml:space="preserve"> funding for the period of October 1, 2017 through March 31, 2018.  </w:t>
      </w:r>
    </w:p>
    <w:p w:rsidR="002B5D6D" w:rsidRPr="002B5D6D" w:rsidRDefault="002B5D6D" w:rsidP="002B5D6D">
      <w:pPr>
        <w:widowControl/>
        <w:numPr>
          <w:ilvl w:val="0"/>
          <w:numId w:val="11"/>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We have submitted contract renewal documents for the 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and final year of the Navigator Program, starting October 1, 2017. </w:t>
      </w:r>
    </w:p>
    <w:p w:rsidR="002B5D6D" w:rsidRPr="002B5D6D" w:rsidRDefault="002B5D6D" w:rsidP="002B5D6D">
      <w:pPr>
        <w:widowControl/>
        <w:spacing w:before="120"/>
        <w:jc w:val="both"/>
        <w:rPr>
          <w:rFonts w:ascii="Times New Roman" w:hAnsi="Times New Roman" w:cs="Times New Roman"/>
          <w:b/>
          <w:sz w:val="24"/>
          <w:szCs w:val="24"/>
        </w:rPr>
      </w:pPr>
    </w:p>
    <w:p w:rsidR="002B5D6D" w:rsidRPr="002B5D6D" w:rsidRDefault="002B5D6D" w:rsidP="002B5D6D">
      <w:pPr>
        <w:widowControl/>
        <w:jc w:val="both"/>
        <w:rPr>
          <w:rFonts w:ascii="Times New Roman" w:hAnsi="Times New Roman" w:cs="Times New Roman"/>
          <w:b/>
          <w:sz w:val="24"/>
          <w:szCs w:val="24"/>
        </w:rPr>
      </w:pPr>
      <w:r w:rsidRPr="002B5D6D">
        <w:rPr>
          <w:rFonts w:ascii="Times New Roman" w:hAnsi="Times New Roman" w:cs="Times New Roman"/>
          <w:b/>
          <w:sz w:val="24"/>
          <w:szCs w:val="24"/>
        </w:rPr>
        <w:t>Personnel Management</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lastRenderedPageBreak/>
        <w:t>On August 18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we celebrated Karen </w:t>
      </w:r>
      <w:proofErr w:type="spellStart"/>
      <w:r w:rsidRPr="002B5D6D">
        <w:rPr>
          <w:rFonts w:ascii="Times New Roman" w:hAnsi="Times New Roman" w:cs="Times New Roman"/>
          <w:sz w:val="24"/>
          <w:szCs w:val="24"/>
        </w:rPr>
        <w:t>dePeyster’s</w:t>
      </w:r>
      <w:proofErr w:type="spellEnd"/>
      <w:r w:rsidRPr="002B5D6D">
        <w:rPr>
          <w:rFonts w:ascii="Times New Roman" w:hAnsi="Times New Roman" w:cs="Times New Roman"/>
          <w:sz w:val="24"/>
          <w:szCs w:val="24"/>
        </w:rPr>
        <w:t xml:space="preserve"> 15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anniversary at the Consortium!!</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Madeline Ping was hired as the Youth Engagement Coordinator within the Tobacco Control Program.  Her first day of work was August 28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September 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we celebrated Susan Ortabas’ retirement.  We will see her again!</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Rifat Sharmin was hired as the Program Assistant/Receptionist.  Her first day of work was Monday, September 25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 xml:space="preserve">Jordyn </w:t>
      </w:r>
      <w:proofErr w:type="spellStart"/>
      <w:r w:rsidRPr="002B5D6D">
        <w:rPr>
          <w:rFonts w:ascii="Times New Roman" w:hAnsi="Times New Roman" w:cs="Times New Roman"/>
          <w:sz w:val="24"/>
          <w:szCs w:val="24"/>
        </w:rPr>
        <w:t>Wartts</w:t>
      </w:r>
      <w:proofErr w:type="spellEnd"/>
      <w:r w:rsidRPr="002B5D6D">
        <w:rPr>
          <w:rFonts w:ascii="Times New Roman" w:hAnsi="Times New Roman" w:cs="Times New Roman"/>
          <w:sz w:val="24"/>
          <w:szCs w:val="24"/>
        </w:rPr>
        <w:t xml:space="preserve"> has been hired as the Public Education and Outreach Coordinator in the Cancer Services Program.  Her first day of work will be October 12</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w:t>
      </w:r>
    </w:p>
    <w:p w:rsidR="002B5D6D" w:rsidRPr="002B5D6D" w:rsidRDefault="002B5D6D" w:rsidP="002B5D6D">
      <w:pPr>
        <w:widowControl/>
        <w:numPr>
          <w:ilvl w:val="0"/>
          <w:numId w:val="10"/>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We are currently seeking a full-time Office Manager.  Interviews will begin next week.</w:t>
      </w:r>
    </w:p>
    <w:p w:rsidR="002B5D6D" w:rsidRPr="002B5D6D" w:rsidRDefault="002B5D6D" w:rsidP="002B5D6D">
      <w:pPr>
        <w:widowControl/>
        <w:spacing w:before="360"/>
        <w:jc w:val="both"/>
        <w:rPr>
          <w:rFonts w:ascii="Times New Roman" w:hAnsi="Times New Roman" w:cs="Times New Roman"/>
          <w:b/>
          <w:sz w:val="24"/>
          <w:szCs w:val="24"/>
        </w:rPr>
      </w:pPr>
      <w:r w:rsidRPr="002B5D6D">
        <w:rPr>
          <w:rFonts w:ascii="Times New Roman" w:hAnsi="Times New Roman" w:cs="Times New Roman"/>
          <w:b/>
          <w:sz w:val="24"/>
          <w:szCs w:val="24"/>
        </w:rPr>
        <w:t>Policy, Strategy and Program Planning</w:t>
      </w:r>
    </w:p>
    <w:p w:rsidR="002B5D6D" w:rsidRPr="002B5D6D" w:rsidRDefault="002B5D6D" w:rsidP="002B5D6D">
      <w:pPr>
        <w:widowControl/>
        <w:numPr>
          <w:ilvl w:val="0"/>
          <w:numId w:val="9"/>
        </w:numPr>
        <w:spacing w:before="120" w:after="120" w:line="276" w:lineRule="auto"/>
        <w:jc w:val="both"/>
        <w:rPr>
          <w:rFonts w:ascii="Times New Roman" w:hAnsi="Times New Roman" w:cs="Times New Roman"/>
          <w:b/>
          <w:sz w:val="24"/>
          <w:szCs w:val="24"/>
        </w:rPr>
      </w:pPr>
      <w:r w:rsidRPr="002B5D6D">
        <w:rPr>
          <w:rFonts w:ascii="Times New Roman" w:hAnsi="Times New Roman" w:cs="Times New Roman"/>
          <w:sz w:val="24"/>
          <w:szCs w:val="24"/>
        </w:rPr>
        <w:t xml:space="preserve">We continue to keep a careful watch on national health care policy initiatives.  Please look for the next For Your Health column in the 10/17 edition of the Register Star on the relationship between the opioid epidemic, labor shortages and the economy.  </w:t>
      </w:r>
    </w:p>
    <w:p w:rsidR="002B5D6D" w:rsidRPr="002B5D6D" w:rsidRDefault="002B5D6D" w:rsidP="002B5D6D">
      <w:pPr>
        <w:widowControl/>
        <w:numPr>
          <w:ilvl w:val="0"/>
          <w:numId w:val="9"/>
        </w:numPr>
        <w:spacing w:before="120" w:after="120" w:line="276" w:lineRule="auto"/>
        <w:jc w:val="both"/>
        <w:rPr>
          <w:rFonts w:ascii="Times New Roman" w:hAnsi="Times New Roman" w:cs="Times New Roman"/>
          <w:b/>
          <w:sz w:val="24"/>
          <w:szCs w:val="24"/>
        </w:rPr>
      </w:pPr>
      <w:r w:rsidRPr="002B5D6D">
        <w:rPr>
          <w:rFonts w:ascii="Times New Roman" w:hAnsi="Times New Roman" w:cs="Times New Roman"/>
          <w:sz w:val="24"/>
          <w:szCs w:val="24"/>
        </w:rPr>
        <w:t>I have been meeting once every two weeks with the “Steering Committee” of the Opioid Epidemic Response Committee, which has, among other things, planned four forums to occur from August through October at various locations in Columbia County, as well as nurtured the process of developing a recovery helpline.</w:t>
      </w:r>
    </w:p>
    <w:p w:rsidR="002B5D6D" w:rsidRPr="002B5D6D" w:rsidRDefault="002B5D6D" w:rsidP="002B5D6D">
      <w:pPr>
        <w:widowControl/>
        <w:jc w:val="both"/>
        <w:rPr>
          <w:rFonts w:ascii="Times New Roman" w:hAnsi="Times New Roman" w:cs="Times New Roman"/>
          <w:b/>
          <w:sz w:val="24"/>
          <w:szCs w:val="24"/>
        </w:rPr>
      </w:pPr>
      <w:r w:rsidRPr="002B5D6D">
        <w:rPr>
          <w:rFonts w:ascii="Times New Roman" w:hAnsi="Times New Roman" w:cs="Times New Roman"/>
          <w:b/>
          <w:sz w:val="24"/>
          <w:szCs w:val="24"/>
        </w:rPr>
        <w:lastRenderedPageBreak/>
        <w:t>Board and Community Relations</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June 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we attended the Greene County Chamber of Commerce’s Annual Recognition Event in Windham. </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June 15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I attended the </w:t>
      </w:r>
      <w:proofErr w:type="spellStart"/>
      <w:r w:rsidRPr="002B5D6D">
        <w:rPr>
          <w:rFonts w:ascii="Times New Roman" w:hAnsi="Times New Roman" w:cs="Times New Roman"/>
          <w:sz w:val="24"/>
          <w:szCs w:val="24"/>
        </w:rPr>
        <w:t>NYSHealth</w:t>
      </w:r>
      <w:proofErr w:type="spellEnd"/>
      <w:r w:rsidRPr="002B5D6D">
        <w:rPr>
          <w:rFonts w:ascii="Times New Roman" w:hAnsi="Times New Roman" w:cs="Times New Roman"/>
          <w:sz w:val="24"/>
          <w:szCs w:val="24"/>
        </w:rPr>
        <w:t xml:space="preserve"> Foundation’s Reception in Albany, and the VIP Reception beforehand. </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June 27</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I participated in the next meeting of the Human Services Advisory Council assembled by Assemblymember Didi Barrett at the Omega Institute. </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Thursday, June 29</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participated in a full-day strategic planning session with the NYSARH Board of Directors in Rochester, NY.</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Friday, July 28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I oversaw the PAS </w:t>
      </w:r>
      <w:proofErr w:type="gramStart"/>
      <w:r w:rsidRPr="002B5D6D">
        <w:rPr>
          <w:rFonts w:ascii="Times New Roman" w:hAnsi="Times New Roman" w:cs="Times New Roman"/>
          <w:sz w:val="24"/>
          <w:szCs w:val="24"/>
        </w:rPr>
        <w:t>It</w:t>
      </w:r>
      <w:proofErr w:type="gramEnd"/>
      <w:r w:rsidRPr="002B5D6D">
        <w:rPr>
          <w:rFonts w:ascii="Times New Roman" w:hAnsi="Times New Roman" w:cs="Times New Roman"/>
          <w:sz w:val="24"/>
          <w:szCs w:val="24"/>
        </w:rPr>
        <w:t xml:space="preserve"> On table at the Greene County Youth Fair.</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Tuesday, August 1</w:t>
      </w:r>
      <w:r w:rsidRPr="002B5D6D">
        <w:rPr>
          <w:rFonts w:ascii="Times New Roman" w:hAnsi="Times New Roman" w:cs="Times New Roman"/>
          <w:sz w:val="24"/>
          <w:szCs w:val="24"/>
          <w:vertAlign w:val="superscript"/>
        </w:rPr>
        <w:t>st</w:t>
      </w:r>
      <w:r w:rsidRPr="002B5D6D">
        <w:rPr>
          <w:rFonts w:ascii="Times New Roman" w:hAnsi="Times New Roman" w:cs="Times New Roman"/>
          <w:sz w:val="24"/>
          <w:szCs w:val="24"/>
        </w:rPr>
        <w:t>, I attended the Governor’s Announcement at Hudson Hall regarding the Downtown Revitalization Initiative</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Friday, August 10</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attended the first of the County’s Opioid Forums in Hudson.</w:t>
      </w:r>
    </w:p>
    <w:p w:rsidR="002B5D6D" w:rsidRPr="002B5D6D" w:rsidRDefault="002B5D6D" w:rsidP="002B5D6D">
      <w:pPr>
        <w:widowControl/>
        <w:numPr>
          <w:ilvl w:val="0"/>
          <w:numId w:val="8"/>
        </w:numPr>
        <w:spacing w:after="120" w:line="276" w:lineRule="auto"/>
        <w:contextualSpacing/>
        <w:jc w:val="both"/>
        <w:rPr>
          <w:rFonts w:ascii="Times New Roman" w:hAnsi="Times New Roman" w:cs="Times New Roman"/>
          <w:b/>
          <w:sz w:val="24"/>
          <w:szCs w:val="24"/>
        </w:rPr>
      </w:pPr>
      <w:r w:rsidRPr="002B5D6D">
        <w:rPr>
          <w:rFonts w:ascii="Times New Roman" w:hAnsi="Times New Roman" w:cs="Times New Roman"/>
          <w:sz w:val="24"/>
          <w:szCs w:val="24"/>
        </w:rPr>
        <w:t>On Monday, August 21</w:t>
      </w:r>
      <w:r w:rsidRPr="002B5D6D">
        <w:rPr>
          <w:rFonts w:ascii="Times New Roman" w:hAnsi="Times New Roman" w:cs="Times New Roman"/>
          <w:sz w:val="24"/>
          <w:szCs w:val="24"/>
          <w:vertAlign w:val="superscript"/>
        </w:rPr>
        <w:t>st</w:t>
      </w:r>
      <w:r w:rsidRPr="002B5D6D">
        <w:rPr>
          <w:rFonts w:ascii="Times New Roman" w:hAnsi="Times New Roman" w:cs="Times New Roman"/>
          <w:sz w:val="24"/>
          <w:szCs w:val="24"/>
        </w:rPr>
        <w:t xml:space="preserve">, I participated in interviews and the selection of a candidate for the position of Program Coordinator with the Mentor Foundation. </w:t>
      </w:r>
    </w:p>
    <w:p w:rsidR="002B5D6D" w:rsidRPr="002B5D6D" w:rsidRDefault="002B5D6D" w:rsidP="002B5D6D">
      <w:pPr>
        <w:widowControl/>
        <w:numPr>
          <w:ilvl w:val="0"/>
          <w:numId w:val="8"/>
        </w:numPr>
        <w:spacing w:after="120" w:line="276" w:lineRule="auto"/>
        <w:contextualSpacing/>
        <w:jc w:val="both"/>
        <w:rPr>
          <w:rFonts w:ascii="Times New Roman" w:hAnsi="Times New Roman" w:cs="Times New Roman"/>
          <w:b/>
          <w:sz w:val="24"/>
          <w:szCs w:val="24"/>
        </w:rPr>
      </w:pPr>
      <w:r w:rsidRPr="002B5D6D">
        <w:rPr>
          <w:rFonts w:ascii="Times New Roman" w:hAnsi="Times New Roman" w:cs="Times New Roman"/>
          <w:sz w:val="24"/>
          <w:szCs w:val="24"/>
        </w:rPr>
        <w:t>On Tuesday, August 22</w:t>
      </w:r>
      <w:r w:rsidRPr="002B5D6D">
        <w:rPr>
          <w:rFonts w:ascii="Times New Roman" w:hAnsi="Times New Roman" w:cs="Times New Roman"/>
          <w:sz w:val="24"/>
          <w:szCs w:val="24"/>
          <w:vertAlign w:val="superscript"/>
        </w:rPr>
        <w:t>nd</w:t>
      </w:r>
      <w:r w:rsidRPr="002B5D6D">
        <w:rPr>
          <w:rFonts w:ascii="Times New Roman" w:hAnsi="Times New Roman" w:cs="Times New Roman"/>
          <w:sz w:val="24"/>
          <w:szCs w:val="24"/>
        </w:rPr>
        <w:t>, I welcomed representatives from Better Health for Northeastern NY (BHHNY) at the Consortium’s offices for a discussion about transportation</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lastRenderedPageBreak/>
        <w:t>On Friday, August 25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participated in a meeting of the Committee Chairs of Assemblymember Didi Barrett’s Human Services Advisory Council</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Saturday, September 2</w:t>
      </w:r>
      <w:r w:rsidRPr="002B5D6D">
        <w:rPr>
          <w:rFonts w:ascii="Times New Roman" w:hAnsi="Times New Roman" w:cs="Times New Roman"/>
          <w:sz w:val="24"/>
          <w:szCs w:val="24"/>
          <w:vertAlign w:val="superscript"/>
        </w:rPr>
        <w:t>nd</w:t>
      </w:r>
      <w:r w:rsidRPr="002B5D6D">
        <w:rPr>
          <w:rFonts w:ascii="Times New Roman" w:hAnsi="Times New Roman" w:cs="Times New Roman"/>
          <w:sz w:val="24"/>
          <w:szCs w:val="24"/>
        </w:rPr>
        <w:t>, I attended the Alliance for Positive Health’s Annual Garden Party in Claverack.  Board members Robin Andrews, Jeff Rovitz and Sarah Sterling were also in attendance.</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Thursday, September 7</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presented to a number of stakeholders in Madison County about the transportation program</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Thursday, September 14</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and Friday, September 15</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I attended the annual conference of the New York State Association for Rural Health (NYSARH) at </w:t>
      </w:r>
      <w:proofErr w:type="spellStart"/>
      <w:r w:rsidRPr="002B5D6D">
        <w:rPr>
          <w:rFonts w:ascii="Times New Roman" w:hAnsi="Times New Roman" w:cs="Times New Roman"/>
          <w:sz w:val="24"/>
          <w:szCs w:val="24"/>
        </w:rPr>
        <w:t>Mohonk</w:t>
      </w:r>
      <w:proofErr w:type="spellEnd"/>
      <w:r w:rsidRPr="002B5D6D">
        <w:rPr>
          <w:rFonts w:ascii="Times New Roman" w:hAnsi="Times New Roman" w:cs="Times New Roman"/>
          <w:sz w:val="24"/>
          <w:szCs w:val="24"/>
        </w:rPr>
        <w:t xml:space="preserve"> Mountain House in New </w:t>
      </w:r>
      <w:proofErr w:type="spellStart"/>
      <w:r w:rsidRPr="002B5D6D">
        <w:rPr>
          <w:rFonts w:ascii="Times New Roman" w:hAnsi="Times New Roman" w:cs="Times New Roman"/>
          <w:sz w:val="24"/>
          <w:szCs w:val="24"/>
        </w:rPr>
        <w:t>Paltz</w:t>
      </w:r>
      <w:proofErr w:type="spellEnd"/>
      <w:r w:rsidRPr="002B5D6D">
        <w:rPr>
          <w:rFonts w:ascii="Times New Roman" w:hAnsi="Times New Roman" w:cs="Times New Roman"/>
          <w:sz w:val="24"/>
          <w:szCs w:val="24"/>
        </w:rPr>
        <w:t xml:space="preserve">. </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Monday, September 18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Robin Andrews and I met with Bob Gibson to conduct a new board member orientation. </w:t>
      </w:r>
    </w:p>
    <w:p w:rsidR="002B5D6D" w:rsidRPr="002B5D6D" w:rsidRDefault="002B5D6D" w:rsidP="002B5D6D">
      <w:pPr>
        <w:widowControl/>
        <w:numPr>
          <w:ilvl w:val="0"/>
          <w:numId w:val="8"/>
        </w:numPr>
        <w:spacing w:before="120" w:after="120"/>
        <w:jc w:val="both"/>
        <w:rPr>
          <w:rFonts w:ascii="Times New Roman" w:hAnsi="Times New Roman" w:cs="Times New Roman"/>
          <w:sz w:val="24"/>
          <w:szCs w:val="24"/>
        </w:rPr>
      </w:pPr>
      <w:r w:rsidRPr="002B5D6D">
        <w:rPr>
          <w:rFonts w:ascii="Times New Roman" w:hAnsi="Times New Roman" w:cs="Times New Roman"/>
          <w:sz w:val="24"/>
          <w:szCs w:val="24"/>
        </w:rPr>
        <w:t>On Tuesday, September 26</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attended the third of the County’s Opioid Forums in Copake.</w:t>
      </w:r>
    </w:p>
    <w:p w:rsidR="002B5D6D" w:rsidRPr="002B5D6D" w:rsidRDefault="002B5D6D" w:rsidP="002B5D6D">
      <w:pPr>
        <w:widowControl/>
        <w:jc w:val="both"/>
        <w:rPr>
          <w:rFonts w:ascii="Times New Roman" w:hAnsi="Times New Roman" w:cs="Times New Roman"/>
          <w:sz w:val="24"/>
          <w:szCs w:val="24"/>
        </w:rPr>
      </w:pPr>
    </w:p>
    <w:p w:rsidR="002B5D6D" w:rsidRPr="002B5D6D" w:rsidRDefault="002B5D6D" w:rsidP="002B5D6D">
      <w:pPr>
        <w:widowControl/>
        <w:jc w:val="both"/>
        <w:rPr>
          <w:rFonts w:ascii="Times New Roman" w:hAnsi="Times New Roman" w:cs="Times New Roman"/>
          <w:b/>
          <w:sz w:val="24"/>
          <w:szCs w:val="24"/>
        </w:rPr>
      </w:pPr>
      <w:r w:rsidRPr="002B5D6D">
        <w:rPr>
          <w:rFonts w:ascii="Times New Roman" w:hAnsi="Times New Roman" w:cs="Times New Roman"/>
          <w:b/>
          <w:sz w:val="24"/>
          <w:szCs w:val="24"/>
        </w:rPr>
        <w:t>Upcoming Events</w:t>
      </w:r>
    </w:p>
    <w:p w:rsidR="002B5D6D" w:rsidRPr="002B5D6D" w:rsidRDefault="002B5D6D" w:rsidP="002B5D6D">
      <w:pPr>
        <w:widowControl/>
        <w:jc w:val="both"/>
        <w:rPr>
          <w:rFonts w:ascii="Times New Roman" w:hAnsi="Times New Roman" w:cs="Times New Roman"/>
          <w:b/>
          <w:sz w:val="24"/>
          <w:szCs w:val="24"/>
        </w:rPr>
      </w:pPr>
    </w:p>
    <w:p w:rsidR="002B5D6D" w:rsidRPr="002B5D6D" w:rsidRDefault="002B5D6D" w:rsidP="002B5D6D">
      <w:pPr>
        <w:widowControl/>
        <w:numPr>
          <w:ilvl w:val="0"/>
          <w:numId w:val="9"/>
        </w:numPr>
        <w:spacing w:before="120" w:after="120" w:line="276" w:lineRule="auto"/>
        <w:jc w:val="both"/>
        <w:rPr>
          <w:rFonts w:ascii="Times New Roman" w:hAnsi="Times New Roman" w:cs="Times New Roman"/>
          <w:sz w:val="24"/>
          <w:szCs w:val="24"/>
        </w:rPr>
      </w:pPr>
      <w:r w:rsidRPr="002B5D6D">
        <w:rPr>
          <w:rFonts w:ascii="Times New Roman" w:hAnsi="Times New Roman" w:cs="Times New Roman"/>
          <w:sz w:val="24"/>
          <w:szCs w:val="24"/>
        </w:rPr>
        <w:t>On Thursday, September 28</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I will attend the PAS It On panel discussion and screening event in Greeneville. </w:t>
      </w:r>
    </w:p>
    <w:p w:rsidR="002B5D6D" w:rsidRPr="002B5D6D" w:rsidRDefault="002B5D6D" w:rsidP="002B5D6D">
      <w:pPr>
        <w:widowControl/>
        <w:numPr>
          <w:ilvl w:val="0"/>
          <w:numId w:val="9"/>
        </w:numPr>
        <w:spacing w:before="120" w:after="120" w:line="276" w:lineRule="auto"/>
        <w:jc w:val="both"/>
        <w:rPr>
          <w:rFonts w:ascii="Times New Roman" w:hAnsi="Times New Roman" w:cs="Times New Roman"/>
          <w:sz w:val="24"/>
          <w:szCs w:val="24"/>
        </w:rPr>
      </w:pPr>
      <w:r w:rsidRPr="002B5D6D">
        <w:rPr>
          <w:rFonts w:ascii="Times New Roman" w:hAnsi="Times New Roman" w:cs="Times New Roman"/>
          <w:sz w:val="24"/>
          <w:szCs w:val="24"/>
        </w:rPr>
        <w:t>On Thursday, October 12</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I will attend the fourth of the County’s Opioid Forums in Germantown.</w:t>
      </w:r>
    </w:p>
    <w:p w:rsidR="002B5D6D" w:rsidRPr="002B5D6D" w:rsidRDefault="002B5D6D" w:rsidP="002B5D6D">
      <w:pPr>
        <w:widowControl/>
        <w:numPr>
          <w:ilvl w:val="0"/>
          <w:numId w:val="9"/>
        </w:numPr>
        <w:spacing w:before="120" w:after="120" w:line="276" w:lineRule="auto"/>
        <w:jc w:val="both"/>
        <w:rPr>
          <w:rFonts w:ascii="Times New Roman" w:hAnsi="Times New Roman" w:cs="Times New Roman"/>
          <w:sz w:val="24"/>
          <w:szCs w:val="24"/>
        </w:rPr>
      </w:pPr>
      <w:r w:rsidRPr="002B5D6D">
        <w:rPr>
          <w:rFonts w:ascii="Times New Roman" w:hAnsi="Times New Roman" w:cs="Times New Roman"/>
          <w:sz w:val="24"/>
          <w:szCs w:val="24"/>
        </w:rPr>
        <w:lastRenderedPageBreak/>
        <w:t>On Tuesday, October 17</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John Ray and I will attend the breakfast briefing on Paid Family Leave by Bond, Schoeneck and King in Albany. Spot available to other member. </w:t>
      </w:r>
    </w:p>
    <w:p w:rsidR="002B5D6D" w:rsidRPr="002B5D6D" w:rsidRDefault="002B5D6D" w:rsidP="002B5D6D">
      <w:pPr>
        <w:widowControl/>
        <w:numPr>
          <w:ilvl w:val="0"/>
          <w:numId w:val="9"/>
        </w:numPr>
        <w:spacing w:before="120" w:after="120" w:line="276" w:lineRule="auto"/>
        <w:jc w:val="both"/>
        <w:rPr>
          <w:rFonts w:ascii="Times New Roman" w:hAnsi="Times New Roman" w:cs="Times New Roman"/>
          <w:sz w:val="24"/>
          <w:szCs w:val="24"/>
        </w:rPr>
      </w:pPr>
      <w:r w:rsidRPr="002B5D6D">
        <w:rPr>
          <w:rFonts w:ascii="Times New Roman" w:hAnsi="Times New Roman" w:cs="Times New Roman"/>
          <w:sz w:val="24"/>
          <w:szCs w:val="24"/>
        </w:rPr>
        <w:t>On Thursday, October 26</w:t>
      </w:r>
      <w:r w:rsidRPr="002B5D6D">
        <w:rPr>
          <w:rFonts w:ascii="Times New Roman" w:hAnsi="Times New Roman" w:cs="Times New Roman"/>
          <w:sz w:val="24"/>
          <w:szCs w:val="24"/>
          <w:vertAlign w:val="superscript"/>
        </w:rPr>
        <w:t>th</w:t>
      </w:r>
      <w:r w:rsidRPr="002B5D6D">
        <w:rPr>
          <w:rFonts w:ascii="Times New Roman" w:hAnsi="Times New Roman" w:cs="Times New Roman"/>
          <w:sz w:val="24"/>
          <w:szCs w:val="24"/>
        </w:rPr>
        <w:t xml:space="preserve">, we will have a site visit (audit) from our Tobacco Contract Manager </w:t>
      </w:r>
    </w:p>
    <w:p w:rsidR="00C56290" w:rsidRPr="004A4F9B" w:rsidRDefault="002B5D6D" w:rsidP="00194ACE">
      <w:pPr>
        <w:widowControl/>
        <w:numPr>
          <w:ilvl w:val="0"/>
          <w:numId w:val="9"/>
        </w:numPr>
        <w:spacing w:before="120" w:after="120" w:line="276" w:lineRule="auto"/>
        <w:jc w:val="both"/>
        <w:rPr>
          <w:rFonts w:ascii="Times New Roman" w:hAnsi="Times New Roman" w:cs="Times New Roman"/>
          <w:b/>
          <w:sz w:val="24"/>
          <w:szCs w:val="24"/>
        </w:rPr>
      </w:pPr>
      <w:r w:rsidRPr="002B5D6D">
        <w:rPr>
          <w:rFonts w:ascii="Times New Roman" w:hAnsi="Times New Roman" w:cs="Times New Roman"/>
          <w:sz w:val="24"/>
          <w:szCs w:val="24"/>
        </w:rPr>
        <w:t>On Wednesday, November 1</w:t>
      </w:r>
      <w:r w:rsidRPr="002B5D6D">
        <w:rPr>
          <w:rFonts w:ascii="Times New Roman" w:hAnsi="Times New Roman" w:cs="Times New Roman"/>
          <w:sz w:val="24"/>
          <w:szCs w:val="24"/>
          <w:vertAlign w:val="superscript"/>
        </w:rPr>
        <w:t>st</w:t>
      </w:r>
      <w:r w:rsidRPr="002B5D6D">
        <w:rPr>
          <w:rFonts w:ascii="Times New Roman" w:hAnsi="Times New Roman" w:cs="Times New Roman"/>
          <w:sz w:val="24"/>
          <w:szCs w:val="24"/>
        </w:rPr>
        <w:t xml:space="preserve">, I will be attending the Community Advisory Committee meeting to the </w:t>
      </w:r>
      <w:proofErr w:type="spellStart"/>
      <w:r w:rsidRPr="002B5D6D">
        <w:rPr>
          <w:rFonts w:ascii="Times New Roman" w:hAnsi="Times New Roman" w:cs="Times New Roman"/>
          <w:sz w:val="24"/>
          <w:szCs w:val="24"/>
        </w:rPr>
        <w:t>NYSHealth</w:t>
      </w:r>
      <w:proofErr w:type="spellEnd"/>
      <w:r w:rsidRPr="002B5D6D">
        <w:rPr>
          <w:rFonts w:ascii="Times New Roman" w:hAnsi="Times New Roman" w:cs="Times New Roman"/>
          <w:sz w:val="24"/>
          <w:szCs w:val="24"/>
        </w:rPr>
        <w:t xml:space="preserve"> Foundation in NYC. </w:t>
      </w:r>
    </w:p>
    <w:p w:rsidR="00C56290" w:rsidRDefault="00C56290" w:rsidP="00CF4A76">
      <w:pPr>
        <w:widowControl/>
        <w:rPr>
          <w:rFonts w:ascii="Times New Roman" w:hAnsi="Times New Roman" w:cs="Times New Roman"/>
          <w:b/>
          <w:sz w:val="24"/>
          <w:szCs w:val="24"/>
        </w:rPr>
      </w:pPr>
    </w:p>
    <w:p w:rsidR="00C56290" w:rsidRDefault="00C56290" w:rsidP="00CF4A76">
      <w:pPr>
        <w:widowControl/>
        <w:rPr>
          <w:rFonts w:ascii="Times New Roman" w:hAnsi="Times New Roman" w:cs="Times New Roman"/>
          <w:b/>
          <w:sz w:val="24"/>
          <w:szCs w:val="24"/>
        </w:rPr>
      </w:pPr>
    </w:p>
    <w:p w:rsidR="00C56290" w:rsidRDefault="00C56290" w:rsidP="00CF4A76">
      <w:pPr>
        <w:widowControl/>
        <w:rPr>
          <w:rFonts w:ascii="Times New Roman" w:hAnsi="Times New Roman" w:cs="Times New Roman"/>
          <w:b/>
          <w:sz w:val="24"/>
          <w:szCs w:val="24"/>
        </w:rPr>
      </w:pPr>
    </w:p>
    <w:sectPr w:rsidR="00C56290" w:rsidSect="0055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603"/>
    <w:multiLevelType w:val="hybridMultilevel"/>
    <w:tmpl w:val="B81A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0"/>
  </w:num>
  <w:num w:numId="4">
    <w:abstractNumId w:val="6"/>
  </w:num>
  <w:num w:numId="5">
    <w:abstractNumId w:val="0"/>
  </w:num>
  <w:num w:numId="6">
    <w:abstractNumId w:val="2"/>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050F0F"/>
    <w:rsid w:val="000A049D"/>
    <w:rsid w:val="000A1B27"/>
    <w:rsid w:val="001344F0"/>
    <w:rsid w:val="00146D95"/>
    <w:rsid w:val="0017501B"/>
    <w:rsid w:val="00191FE7"/>
    <w:rsid w:val="001941FB"/>
    <w:rsid w:val="002139E0"/>
    <w:rsid w:val="0027078D"/>
    <w:rsid w:val="002B5D6D"/>
    <w:rsid w:val="002D423D"/>
    <w:rsid w:val="002E6544"/>
    <w:rsid w:val="00327AEA"/>
    <w:rsid w:val="00342911"/>
    <w:rsid w:val="0036512F"/>
    <w:rsid w:val="0037533D"/>
    <w:rsid w:val="00393BD5"/>
    <w:rsid w:val="003B22DA"/>
    <w:rsid w:val="003E6C86"/>
    <w:rsid w:val="003F3C92"/>
    <w:rsid w:val="004207AD"/>
    <w:rsid w:val="00427FCA"/>
    <w:rsid w:val="00430519"/>
    <w:rsid w:val="004409DD"/>
    <w:rsid w:val="00474074"/>
    <w:rsid w:val="004A4F9B"/>
    <w:rsid w:val="004A56C5"/>
    <w:rsid w:val="004E7258"/>
    <w:rsid w:val="00501874"/>
    <w:rsid w:val="00554FED"/>
    <w:rsid w:val="00573FD7"/>
    <w:rsid w:val="005A14F1"/>
    <w:rsid w:val="00614FF2"/>
    <w:rsid w:val="00664E57"/>
    <w:rsid w:val="006946AD"/>
    <w:rsid w:val="006D030C"/>
    <w:rsid w:val="006F0FE0"/>
    <w:rsid w:val="00716601"/>
    <w:rsid w:val="00724B24"/>
    <w:rsid w:val="00724E32"/>
    <w:rsid w:val="00745DAE"/>
    <w:rsid w:val="00766139"/>
    <w:rsid w:val="007748CD"/>
    <w:rsid w:val="007B0FCF"/>
    <w:rsid w:val="00801775"/>
    <w:rsid w:val="00847119"/>
    <w:rsid w:val="0085649D"/>
    <w:rsid w:val="008B5C76"/>
    <w:rsid w:val="00967DA1"/>
    <w:rsid w:val="009B732B"/>
    <w:rsid w:val="00A01F00"/>
    <w:rsid w:val="00A240FE"/>
    <w:rsid w:val="00A606EC"/>
    <w:rsid w:val="00A6238E"/>
    <w:rsid w:val="00A7352B"/>
    <w:rsid w:val="00A77227"/>
    <w:rsid w:val="00AD3E4D"/>
    <w:rsid w:val="00AE1FFF"/>
    <w:rsid w:val="00B24D27"/>
    <w:rsid w:val="00B34A36"/>
    <w:rsid w:val="00B67D25"/>
    <w:rsid w:val="00B770A1"/>
    <w:rsid w:val="00C24E11"/>
    <w:rsid w:val="00C41F7B"/>
    <w:rsid w:val="00C44811"/>
    <w:rsid w:val="00C460C4"/>
    <w:rsid w:val="00C56290"/>
    <w:rsid w:val="00C922E6"/>
    <w:rsid w:val="00CE238E"/>
    <w:rsid w:val="00CF4A76"/>
    <w:rsid w:val="00D24A3C"/>
    <w:rsid w:val="00D47589"/>
    <w:rsid w:val="00DA13CE"/>
    <w:rsid w:val="00E072ED"/>
    <w:rsid w:val="00E6731B"/>
    <w:rsid w:val="00EB6B51"/>
    <w:rsid w:val="00EE1086"/>
    <w:rsid w:val="00F410BD"/>
    <w:rsid w:val="00F52366"/>
    <w:rsid w:val="00F73895"/>
    <w:rsid w:val="00FC736A"/>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 w:type="table" w:styleId="TableGrid">
    <w:name w:val="Table Grid"/>
    <w:basedOn w:val="TableNormal"/>
    <w:uiPriority w:val="39"/>
    <w:rsid w:val="008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290"/>
    <w:pPr>
      <w:widowControl w:val="0"/>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43">
      <w:bodyDiv w:val="1"/>
      <w:marLeft w:val="0"/>
      <w:marRight w:val="0"/>
      <w:marTop w:val="0"/>
      <w:marBottom w:val="0"/>
      <w:divBdr>
        <w:top w:val="none" w:sz="0" w:space="0" w:color="auto"/>
        <w:left w:val="none" w:sz="0" w:space="0" w:color="auto"/>
        <w:bottom w:val="none" w:sz="0" w:space="0" w:color="auto"/>
        <w:right w:val="none" w:sz="0" w:space="0" w:color="auto"/>
      </w:divBdr>
    </w:div>
    <w:div w:id="149492581">
      <w:bodyDiv w:val="1"/>
      <w:marLeft w:val="0"/>
      <w:marRight w:val="0"/>
      <w:marTop w:val="0"/>
      <w:marBottom w:val="0"/>
      <w:divBdr>
        <w:top w:val="none" w:sz="0" w:space="0" w:color="auto"/>
        <w:left w:val="none" w:sz="0" w:space="0" w:color="auto"/>
        <w:bottom w:val="none" w:sz="0" w:space="0" w:color="auto"/>
        <w:right w:val="none" w:sz="0" w:space="0" w:color="auto"/>
      </w:divBdr>
    </w:div>
    <w:div w:id="203979088">
      <w:bodyDiv w:val="1"/>
      <w:marLeft w:val="0"/>
      <w:marRight w:val="0"/>
      <w:marTop w:val="0"/>
      <w:marBottom w:val="0"/>
      <w:divBdr>
        <w:top w:val="none" w:sz="0" w:space="0" w:color="auto"/>
        <w:left w:val="none" w:sz="0" w:space="0" w:color="auto"/>
        <w:bottom w:val="none" w:sz="0" w:space="0" w:color="auto"/>
        <w:right w:val="none" w:sz="0" w:space="0" w:color="auto"/>
      </w:divBdr>
    </w:div>
    <w:div w:id="235013030">
      <w:bodyDiv w:val="1"/>
      <w:marLeft w:val="0"/>
      <w:marRight w:val="0"/>
      <w:marTop w:val="0"/>
      <w:marBottom w:val="0"/>
      <w:divBdr>
        <w:top w:val="none" w:sz="0" w:space="0" w:color="auto"/>
        <w:left w:val="none" w:sz="0" w:space="0" w:color="auto"/>
        <w:bottom w:val="none" w:sz="0" w:space="0" w:color="auto"/>
        <w:right w:val="none" w:sz="0" w:space="0" w:color="auto"/>
      </w:divBdr>
    </w:div>
    <w:div w:id="248540269">
      <w:bodyDiv w:val="1"/>
      <w:marLeft w:val="0"/>
      <w:marRight w:val="0"/>
      <w:marTop w:val="0"/>
      <w:marBottom w:val="0"/>
      <w:divBdr>
        <w:top w:val="none" w:sz="0" w:space="0" w:color="auto"/>
        <w:left w:val="none" w:sz="0" w:space="0" w:color="auto"/>
        <w:bottom w:val="none" w:sz="0" w:space="0" w:color="auto"/>
        <w:right w:val="none" w:sz="0" w:space="0" w:color="auto"/>
      </w:divBdr>
    </w:div>
    <w:div w:id="254360065">
      <w:bodyDiv w:val="1"/>
      <w:marLeft w:val="0"/>
      <w:marRight w:val="0"/>
      <w:marTop w:val="0"/>
      <w:marBottom w:val="0"/>
      <w:divBdr>
        <w:top w:val="none" w:sz="0" w:space="0" w:color="auto"/>
        <w:left w:val="none" w:sz="0" w:space="0" w:color="auto"/>
        <w:bottom w:val="none" w:sz="0" w:space="0" w:color="auto"/>
        <w:right w:val="none" w:sz="0" w:space="0" w:color="auto"/>
      </w:divBdr>
    </w:div>
    <w:div w:id="591087111">
      <w:bodyDiv w:val="1"/>
      <w:marLeft w:val="0"/>
      <w:marRight w:val="0"/>
      <w:marTop w:val="0"/>
      <w:marBottom w:val="0"/>
      <w:divBdr>
        <w:top w:val="none" w:sz="0" w:space="0" w:color="auto"/>
        <w:left w:val="none" w:sz="0" w:space="0" w:color="auto"/>
        <w:bottom w:val="none" w:sz="0" w:space="0" w:color="auto"/>
        <w:right w:val="none" w:sz="0" w:space="0" w:color="auto"/>
      </w:divBdr>
    </w:div>
    <w:div w:id="745735114">
      <w:bodyDiv w:val="1"/>
      <w:marLeft w:val="0"/>
      <w:marRight w:val="0"/>
      <w:marTop w:val="0"/>
      <w:marBottom w:val="0"/>
      <w:divBdr>
        <w:top w:val="none" w:sz="0" w:space="0" w:color="auto"/>
        <w:left w:val="none" w:sz="0" w:space="0" w:color="auto"/>
        <w:bottom w:val="none" w:sz="0" w:space="0" w:color="auto"/>
        <w:right w:val="none" w:sz="0" w:space="0" w:color="auto"/>
      </w:divBdr>
    </w:div>
    <w:div w:id="862520420">
      <w:bodyDiv w:val="1"/>
      <w:marLeft w:val="0"/>
      <w:marRight w:val="0"/>
      <w:marTop w:val="0"/>
      <w:marBottom w:val="0"/>
      <w:divBdr>
        <w:top w:val="none" w:sz="0" w:space="0" w:color="auto"/>
        <w:left w:val="none" w:sz="0" w:space="0" w:color="auto"/>
        <w:bottom w:val="none" w:sz="0" w:space="0" w:color="auto"/>
        <w:right w:val="none" w:sz="0" w:space="0" w:color="auto"/>
      </w:divBdr>
    </w:div>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09578388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36926076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462992042">
      <w:bodyDiv w:val="1"/>
      <w:marLeft w:val="0"/>
      <w:marRight w:val="0"/>
      <w:marTop w:val="0"/>
      <w:marBottom w:val="0"/>
      <w:divBdr>
        <w:top w:val="none" w:sz="0" w:space="0" w:color="auto"/>
        <w:left w:val="none" w:sz="0" w:space="0" w:color="auto"/>
        <w:bottom w:val="none" w:sz="0" w:space="0" w:color="auto"/>
        <w:right w:val="none" w:sz="0" w:space="0" w:color="auto"/>
      </w:divBdr>
    </w:div>
    <w:div w:id="1507284839">
      <w:bodyDiv w:val="1"/>
      <w:marLeft w:val="0"/>
      <w:marRight w:val="0"/>
      <w:marTop w:val="0"/>
      <w:marBottom w:val="0"/>
      <w:divBdr>
        <w:top w:val="none" w:sz="0" w:space="0" w:color="auto"/>
        <w:left w:val="none" w:sz="0" w:space="0" w:color="auto"/>
        <w:bottom w:val="none" w:sz="0" w:space="0" w:color="auto"/>
        <w:right w:val="none" w:sz="0" w:space="0" w:color="auto"/>
      </w:divBdr>
    </w:div>
    <w:div w:id="1519809424">
      <w:bodyDiv w:val="1"/>
      <w:marLeft w:val="0"/>
      <w:marRight w:val="0"/>
      <w:marTop w:val="0"/>
      <w:marBottom w:val="0"/>
      <w:divBdr>
        <w:top w:val="none" w:sz="0" w:space="0" w:color="auto"/>
        <w:left w:val="none" w:sz="0" w:space="0" w:color="auto"/>
        <w:bottom w:val="none" w:sz="0" w:space="0" w:color="auto"/>
        <w:right w:val="none" w:sz="0" w:space="0" w:color="auto"/>
      </w:divBdr>
    </w:div>
    <w:div w:id="1621912418">
      <w:bodyDiv w:val="1"/>
      <w:marLeft w:val="0"/>
      <w:marRight w:val="0"/>
      <w:marTop w:val="0"/>
      <w:marBottom w:val="0"/>
      <w:divBdr>
        <w:top w:val="none" w:sz="0" w:space="0" w:color="auto"/>
        <w:left w:val="none" w:sz="0" w:space="0" w:color="auto"/>
        <w:bottom w:val="none" w:sz="0" w:space="0" w:color="auto"/>
        <w:right w:val="none" w:sz="0" w:space="0" w:color="auto"/>
      </w:divBdr>
    </w:div>
    <w:div w:id="1654993609">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 w:id="1878852770">
      <w:bodyDiv w:val="1"/>
      <w:marLeft w:val="0"/>
      <w:marRight w:val="0"/>
      <w:marTop w:val="0"/>
      <w:marBottom w:val="0"/>
      <w:divBdr>
        <w:top w:val="none" w:sz="0" w:space="0" w:color="auto"/>
        <w:left w:val="none" w:sz="0" w:space="0" w:color="auto"/>
        <w:bottom w:val="none" w:sz="0" w:space="0" w:color="auto"/>
        <w:right w:val="none" w:sz="0" w:space="0" w:color="auto"/>
      </w:divBdr>
    </w:div>
    <w:div w:id="19735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0647-87F0-46BA-8E02-EA6E2BB1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8386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2017-09-28T15:25:00Z</dcterms:created>
  <dcterms:modified xsi:type="dcterms:W3CDTF">2017-09-28T15:25:00Z</dcterms:modified>
</cp:coreProperties>
</file>