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1E0050">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1E0050">
      <w:pPr>
        <w:ind w:left="-1440" w:right="-1440"/>
        <w:jc w:val="center"/>
        <w:rPr>
          <w:b/>
        </w:rPr>
      </w:pPr>
      <w:r w:rsidRPr="001E0050">
        <w:rPr>
          <w:b/>
        </w:rPr>
        <w:t>MEETING NOTES</w:t>
      </w:r>
    </w:p>
    <w:p w:rsidR="006D2E29" w:rsidRPr="001E0050" w:rsidRDefault="006D2E29" w:rsidP="001E0050">
      <w:pPr>
        <w:ind w:left="-1440" w:right="-1440"/>
        <w:jc w:val="cente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8691"/>
        <w:gridCol w:w="3791"/>
      </w:tblGrid>
      <w:tr w:rsidR="006D2E29" w:rsidRPr="001E0050" w:rsidTr="005E7D1E">
        <w:tc>
          <w:tcPr>
            <w:tcW w:w="10789" w:type="dxa"/>
            <w:gridSpan w:val="2"/>
          </w:tcPr>
          <w:p w:rsidR="006D2E29" w:rsidRPr="001E0050" w:rsidRDefault="006D2E29" w:rsidP="001E0050">
            <w:pPr>
              <w:rPr>
                <w:b/>
              </w:rPr>
            </w:pPr>
            <w:r w:rsidRPr="001E0050">
              <w:rPr>
                <w:b/>
              </w:rPr>
              <w:t xml:space="preserve">Committee:   </w:t>
            </w:r>
            <w:r w:rsidR="00E91034" w:rsidRPr="001E0050">
              <w:rPr>
                <w:b/>
              </w:rPr>
              <w:t>Budget and Finance</w:t>
            </w:r>
          </w:p>
        </w:tc>
        <w:tc>
          <w:tcPr>
            <w:tcW w:w="3791" w:type="dxa"/>
          </w:tcPr>
          <w:p w:rsidR="0055133D" w:rsidRPr="001E0050" w:rsidRDefault="006D2E29" w:rsidP="006D2900">
            <w:pPr>
              <w:rPr>
                <w:b/>
              </w:rPr>
            </w:pPr>
            <w:r w:rsidRPr="001E0050">
              <w:rPr>
                <w:b/>
              </w:rPr>
              <w:t xml:space="preserve">Date:    </w:t>
            </w:r>
            <w:r w:rsidR="00515E1D">
              <w:rPr>
                <w:b/>
              </w:rPr>
              <w:t>June 18</w:t>
            </w:r>
            <w:r w:rsidR="006D2900">
              <w:rPr>
                <w:b/>
              </w:rPr>
              <w:t>, 2017</w:t>
            </w:r>
          </w:p>
        </w:tc>
      </w:tr>
      <w:tr w:rsidR="00D81AA6" w:rsidRPr="001E0050" w:rsidTr="005E7D1E">
        <w:trPr>
          <w:trHeight w:val="275"/>
        </w:trPr>
        <w:tc>
          <w:tcPr>
            <w:tcW w:w="10789" w:type="dxa"/>
            <w:gridSpan w:val="2"/>
            <w:vMerge w:val="restart"/>
          </w:tcPr>
          <w:p w:rsidR="00D81AA6" w:rsidRPr="001E0050" w:rsidRDefault="00D81AA6" w:rsidP="001E0050">
            <w:pPr>
              <w:rPr>
                <w:b/>
              </w:rPr>
            </w:pPr>
            <w:r w:rsidRPr="001E0050">
              <w:rPr>
                <w:b/>
              </w:rPr>
              <w:t>Board Members Attending:</w:t>
            </w:r>
            <w:r w:rsidR="003F79C4">
              <w:rPr>
                <w:b/>
              </w:rPr>
              <w:t xml:space="preserve"> </w:t>
            </w:r>
            <w:r w:rsidR="00515E1D">
              <w:rPr>
                <w:b/>
              </w:rPr>
              <w:t>Robin Andrews</w:t>
            </w:r>
            <w:r w:rsidR="006D2900">
              <w:rPr>
                <w:b/>
              </w:rPr>
              <w:t>, Jim Campion</w:t>
            </w:r>
            <w:r w:rsidR="00515E1D">
              <w:rPr>
                <w:b/>
              </w:rPr>
              <w:t>, Chelly Hegan</w:t>
            </w:r>
          </w:p>
          <w:p w:rsidR="00D81AA6" w:rsidRPr="001E0050" w:rsidRDefault="00D81AA6" w:rsidP="006D2900">
            <w:r w:rsidRPr="001E0050">
              <w:rPr>
                <w:b/>
              </w:rPr>
              <w:t xml:space="preserve">Board Members Absent:  </w:t>
            </w:r>
            <w:r w:rsidR="003F79C4">
              <w:rPr>
                <w:b/>
              </w:rPr>
              <w:t>PJ Keeler</w:t>
            </w:r>
            <w:r w:rsidR="00515E1D">
              <w:rPr>
                <w:b/>
              </w:rPr>
              <w:t>, Ken Stall</w:t>
            </w:r>
            <w:r w:rsidR="00810247">
              <w:rPr>
                <w:b/>
              </w:rPr>
              <w:t xml:space="preserve"> </w:t>
            </w:r>
          </w:p>
        </w:tc>
        <w:tc>
          <w:tcPr>
            <w:tcW w:w="3791" w:type="dxa"/>
          </w:tcPr>
          <w:p w:rsidR="00D81AA6" w:rsidRPr="001E0050" w:rsidRDefault="00D81AA6" w:rsidP="00C27C64">
            <w:pPr>
              <w:rPr>
                <w:b/>
              </w:rPr>
            </w:pPr>
            <w:r w:rsidRPr="001E0050">
              <w:rPr>
                <w:b/>
              </w:rPr>
              <w:t xml:space="preserve">Guests: </w:t>
            </w:r>
            <w:r w:rsidR="00C27C64">
              <w:rPr>
                <w:b/>
              </w:rPr>
              <w:t>None</w:t>
            </w:r>
          </w:p>
        </w:tc>
      </w:tr>
      <w:tr w:rsidR="00D81AA6" w:rsidRPr="001E0050" w:rsidTr="005E7D1E">
        <w:trPr>
          <w:trHeight w:val="296"/>
        </w:trPr>
        <w:tc>
          <w:tcPr>
            <w:tcW w:w="10789" w:type="dxa"/>
            <w:gridSpan w:val="2"/>
            <w:vMerge/>
          </w:tcPr>
          <w:p w:rsidR="00D81AA6" w:rsidRPr="001E0050" w:rsidRDefault="00D81AA6" w:rsidP="001E0050">
            <w:pPr>
              <w:rPr>
                <w:b/>
              </w:rPr>
            </w:pPr>
          </w:p>
        </w:tc>
        <w:tc>
          <w:tcPr>
            <w:tcW w:w="3791" w:type="dxa"/>
          </w:tcPr>
          <w:p w:rsidR="00C909B2" w:rsidRDefault="00D81AA6" w:rsidP="001E0050">
            <w:pPr>
              <w:rPr>
                <w:b/>
              </w:rPr>
            </w:pPr>
            <w:r w:rsidRPr="001E0050">
              <w:rPr>
                <w:b/>
              </w:rPr>
              <w:t>Staff</w:t>
            </w:r>
            <w:r w:rsidR="00515E1D">
              <w:rPr>
                <w:b/>
              </w:rPr>
              <w:t xml:space="preserve"> Members Attending: </w:t>
            </w:r>
          </w:p>
          <w:p w:rsidR="00D81AA6" w:rsidRPr="001E0050" w:rsidRDefault="004E0E27" w:rsidP="001E0050">
            <w:pPr>
              <w:rPr>
                <w:b/>
              </w:rPr>
            </w:pPr>
            <w:r>
              <w:rPr>
                <w:b/>
              </w:rPr>
              <w:t>John Ray</w:t>
            </w:r>
          </w:p>
        </w:tc>
      </w:tr>
      <w:tr w:rsidR="006D2E29" w:rsidRPr="001E0050" w:rsidTr="005E7D1E">
        <w:trPr>
          <w:trHeight w:val="345"/>
        </w:trPr>
        <w:tc>
          <w:tcPr>
            <w:tcW w:w="2098" w:type="dxa"/>
            <w:tcBorders>
              <w:top w:val="single" w:sz="8" w:space="0" w:color="auto"/>
              <w:left w:val="single" w:sz="8" w:space="0" w:color="auto"/>
              <w:bottom w:val="single" w:sz="4" w:space="0" w:color="auto"/>
              <w:right w:val="single" w:sz="8" w:space="0" w:color="auto"/>
            </w:tcBorders>
          </w:tcPr>
          <w:p w:rsidR="006D2E29" w:rsidRPr="001E0050" w:rsidRDefault="006D2E29" w:rsidP="00D81AA6">
            <w:pPr>
              <w:rPr>
                <w:b/>
              </w:rPr>
            </w:pPr>
            <w:r w:rsidRPr="001E0050">
              <w:rPr>
                <w:b/>
              </w:rPr>
              <w:t xml:space="preserve">TOPIC </w:t>
            </w:r>
          </w:p>
        </w:tc>
        <w:tc>
          <w:tcPr>
            <w:tcW w:w="12482"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1E0050">
            <w:pPr>
              <w:rPr>
                <w:b/>
              </w:rPr>
            </w:pPr>
            <w:r w:rsidRPr="001E0050">
              <w:rPr>
                <w:b/>
              </w:rPr>
              <w:t>SUMMARY OF TOPIC DISCUSSED</w:t>
            </w:r>
          </w:p>
        </w:tc>
      </w:tr>
      <w:tr w:rsidR="00C27C64" w:rsidRPr="001E0050" w:rsidTr="00CE644A">
        <w:trPr>
          <w:trHeight w:val="3338"/>
        </w:trPr>
        <w:tc>
          <w:tcPr>
            <w:tcW w:w="2098" w:type="dxa"/>
            <w:tcBorders>
              <w:top w:val="single" w:sz="4" w:space="0" w:color="auto"/>
              <w:left w:val="single" w:sz="8" w:space="0" w:color="auto"/>
              <w:bottom w:val="single" w:sz="4" w:space="0" w:color="auto"/>
              <w:right w:val="single" w:sz="4" w:space="0" w:color="auto"/>
            </w:tcBorders>
            <w:vAlign w:val="center"/>
          </w:tcPr>
          <w:p w:rsidR="00C27C64" w:rsidRPr="001E0050" w:rsidRDefault="00C27C64" w:rsidP="00EC75A2">
            <w:pPr>
              <w:spacing w:before="120" w:after="120"/>
            </w:pPr>
            <w:r w:rsidRPr="001E0050">
              <w:t>Highlights from the Financial Reports</w:t>
            </w:r>
          </w:p>
          <w:p w:rsidR="00C27C64" w:rsidRDefault="00C27C64" w:rsidP="00810247"/>
        </w:tc>
        <w:tc>
          <w:tcPr>
            <w:tcW w:w="12482" w:type="dxa"/>
            <w:gridSpan w:val="2"/>
            <w:tcBorders>
              <w:top w:val="single" w:sz="4" w:space="0" w:color="auto"/>
              <w:left w:val="single" w:sz="4" w:space="0" w:color="auto"/>
              <w:bottom w:val="single" w:sz="4" w:space="0" w:color="auto"/>
            </w:tcBorders>
            <w:vAlign w:val="center"/>
          </w:tcPr>
          <w:p w:rsidR="00515E1D" w:rsidRDefault="00C27C64" w:rsidP="002B6DEC">
            <w:pPr>
              <w:spacing w:before="120" w:after="120"/>
            </w:pPr>
            <w:r w:rsidRPr="001E0050">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w:t>
            </w:r>
            <w:r w:rsidR="00515E1D">
              <w:t>June</w:t>
            </w:r>
            <w:r w:rsidR="002B6DEC">
              <w:t xml:space="preserve"> </w:t>
            </w:r>
            <w:r w:rsidR="00515E1D">
              <w:t>30, 2017</w:t>
            </w:r>
            <w:r>
              <w:t>. John Ray offered his “Fiscal Highlights” (see attached).</w:t>
            </w:r>
            <w:r w:rsidR="00CE644A">
              <w:t xml:space="preserve">  </w:t>
            </w:r>
          </w:p>
          <w:p w:rsidR="005F21DD" w:rsidRDefault="00CE644A" w:rsidP="00FC7885">
            <w:pPr>
              <w:spacing w:before="120" w:after="120"/>
            </w:pPr>
            <w:r>
              <w:t xml:space="preserve">A review of the Statement of Financial Position led to a discussion about </w:t>
            </w:r>
            <w:r w:rsidR="00515E1D">
              <w:t>the use of cash to purchase three vehicles (i.e., 2010 Ford Van, 2017 Dodge Van &amp; 2017 Ford Taurus) for a total purchase price of $49,047 and the disposal of two vehicles with sale proceeds totaling $7,525</w:t>
            </w:r>
            <w:r>
              <w:t xml:space="preserve">.  </w:t>
            </w:r>
            <w:r w:rsidR="00515E1D">
              <w:t xml:space="preserve">Also, discussed the renewal of </w:t>
            </w:r>
            <w:r w:rsidR="00FC7885">
              <w:t>our $100,000 Line-of-C</w:t>
            </w:r>
            <w:r w:rsidR="00515E1D">
              <w:t xml:space="preserve">redit with The Bank of Greene County </w:t>
            </w:r>
            <w:r w:rsidR="00FC7885">
              <w:t>for another twelve months until August 1, 2018.</w:t>
            </w:r>
          </w:p>
          <w:p w:rsidR="009E3B39" w:rsidRDefault="009E3B39" w:rsidP="00786FCD">
            <w:pPr>
              <w:spacing w:before="120" w:after="120"/>
            </w:pPr>
            <w:r>
              <w:t xml:space="preserve">A review of the Statement of Activities for the transportation program reveals that income for the first six months is down $2K with revenue down by $18K and associated expenses down by $16K.  Medicaid revenue decreased by $16.5K for the first six months with $15K </w:t>
            </w:r>
            <w:r w:rsidR="00786FCD">
              <w:t>of the decrease occurring</w:t>
            </w:r>
            <w:r>
              <w:t xml:space="preserve"> in the first quarter of 2017 </w:t>
            </w:r>
            <w:r w:rsidR="00786FCD">
              <w:t xml:space="preserve">due to the loss of group Medicaid rides and weather conditions. There was an associated decreases of $12K in transportation wages &amp; fringe expenses and decrease of $3K in vehicle expenses. </w:t>
            </w:r>
          </w:p>
        </w:tc>
      </w:tr>
      <w:tr w:rsidR="0061327C"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61327C" w:rsidRDefault="006D2900" w:rsidP="00810247">
            <w:r>
              <w:t xml:space="preserve">Update on </w:t>
            </w:r>
            <w:r w:rsidR="0061327C">
              <w:t>Medicaid Transportation</w:t>
            </w:r>
          </w:p>
        </w:tc>
        <w:tc>
          <w:tcPr>
            <w:tcW w:w="12482" w:type="dxa"/>
            <w:gridSpan w:val="2"/>
            <w:tcBorders>
              <w:top w:val="single" w:sz="4" w:space="0" w:color="auto"/>
              <w:left w:val="single" w:sz="4" w:space="0" w:color="auto"/>
              <w:bottom w:val="single" w:sz="4" w:space="0" w:color="auto"/>
            </w:tcBorders>
            <w:vAlign w:val="center"/>
          </w:tcPr>
          <w:p w:rsidR="0061327C" w:rsidRDefault="00FC7885" w:rsidP="00BB4172">
            <w:pPr>
              <w:spacing w:before="120" w:after="120"/>
            </w:pPr>
            <w:r>
              <w:t xml:space="preserve">As of June 01, 2017, </w:t>
            </w:r>
            <w:r w:rsidR="006D2900">
              <w:t xml:space="preserve">the </w:t>
            </w:r>
            <w:r>
              <w:t xml:space="preserve">Consortium started to </w:t>
            </w:r>
            <w:r w:rsidR="00DC61B9">
              <w:t>claim</w:t>
            </w:r>
            <w:r>
              <w:t xml:space="preserve"> a flat fee </w:t>
            </w:r>
            <w:r w:rsidR="00A945B7">
              <w:t xml:space="preserve">of $17.00 to transport Medicaid-enrolled </w:t>
            </w:r>
            <w:r w:rsidR="00DC61B9">
              <w:t xml:space="preserve">clients to/from </w:t>
            </w:r>
            <w:r w:rsidR="00A945B7">
              <w:t xml:space="preserve">PROS at the </w:t>
            </w:r>
            <w:r w:rsidR="002D6D0D">
              <w:t xml:space="preserve">Mental Health Association at 713 Union St., Hudson and various Group Homes. While one month is a poor indicator of Medicaid claims, Medicaid claims for the month of June are down by $2K. </w:t>
            </w:r>
            <w:r w:rsidR="006B0338">
              <w:t xml:space="preserve">We </w:t>
            </w:r>
            <w:r w:rsidR="002D6D0D">
              <w:t xml:space="preserve">still expect </w:t>
            </w:r>
            <w:r w:rsidR="00786FCD">
              <w:t>transportation</w:t>
            </w:r>
            <w:r w:rsidR="002D6D0D">
              <w:t xml:space="preserve"> income for the 2017 year to decrease by $20K to $30K due to 1) the new </w:t>
            </w:r>
            <w:r w:rsidR="007657F9">
              <w:t xml:space="preserve">Medicaid </w:t>
            </w:r>
            <w:r w:rsidR="002D6D0D">
              <w:t xml:space="preserve">$17.00 flat fee, 2) reduction of $13K </w:t>
            </w:r>
            <w:r w:rsidR="006B0338">
              <w:t>of</w:t>
            </w:r>
            <w:r w:rsidR="007657F9">
              <w:t xml:space="preserve"> direct support </w:t>
            </w:r>
            <w:r w:rsidR="002D6D0D">
              <w:t xml:space="preserve">from </w:t>
            </w:r>
            <w:r w:rsidR="002D6D0D">
              <w:lastRenderedPageBreak/>
              <w:t xml:space="preserve">the RHN Program </w:t>
            </w:r>
            <w:r w:rsidR="007657F9">
              <w:t>and 3) increase in support for the lobby receptionist that previous</w:t>
            </w:r>
            <w:r w:rsidR="00A945B7">
              <w:t>ly</w:t>
            </w:r>
            <w:r w:rsidR="007657F9">
              <w:t xml:space="preserve"> </w:t>
            </w:r>
            <w:r w:rsidR="00BB4172">
              <w:t>had not been</w:t>
            </w:r>
            <w:bookmarkStart w:id="0" w:name="_GoBack"/>
            <w:bookmarkEnd w:id="0"/>
            <w:r w:rsidR="007657F9">
              <w:t xml:space="preserve"> allocated to </w:t>
            </w:r>
            <w:r w:rsidR="00A945B7">
              <w:t>the T</w:t>
            </w:r>
            <w:r w:rsidR="00786FCD">
              <w:t>ransportation</w:t>
            </w:r>
            <w:r w:rsidR="007657F9">
              <w:t xml:space="preserve"> </w:t>
            </w:r>
            <w:r w:rsidR="00A945B7">
              <w:t>P</w:t>
            </w:r>
            <w:r w:rsidR="00786FCD">
              <w:t>rogram.</w:t>
            </w:r>
          </w:p>
        </w:tc>
      </w:tr>
      <w:tr w:rsidR="00810247" w:rsidRPr="001E0050" w:rsidTr="00A945B7">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810247" w:rsidRPr="001E0050" w:rsidRDefault="00C17EF0" w:rsidP="00810247">
            <w:r>
              <w:lastRenderedPageBreak/>
              <w:t>Next meeting</w:t>
            </w:r>
          </w:p>
        </w:tc>
        <w:tc>
          <w:tcPr>
            <w:tcW w:w="12482" w:type="dxa"/>
            <w:gridSpan w:val="2"/>
            <w:tcBorders>
              <w:top w:val="single" w:sz="4" w:space="0" w:color="auto"/>
              <w:left w:val="single" w:sz="4" w:space="0" w:color="auto"/>
              <w:bottom w:val="single" w:sz="4" w:space="0" w:color="auto"/>
            </w:tcBorders>
            <w:vAlign w:val="center"/>
          </w:tcPr>
          <w:p w:rsidR="00810247" w:rsidRPr="001E0050" w:rsidRDefault="00810247" w:rsidP="00A945B7">
            <w:pPr>
              <w:spacing w:before="120" w:after="120"/>
            </w:pPr>
            <w:r w:rsidRPr="005D783D">
              <w:t xml:space="preserve">The next meeting is scheduled for </w:t>
            </w:r>
            <w:r w:rsidR="00C17EF0">
              <w:t>September 19</w:t>
            </w:r>
            <w:r w:rsidR="006D2900">
              <w:t>, 2017</w:t>
            </w:r>
            <w:r w:rsidR="00D2044F">
              <w:t xml:space="preserve"> at 3:00 p.m.</w:t>
            </w:r>
          </w:p>
        </w:tc>
      </w:tr>
    </w:tbl>
    <w:p w:rsidR="005E7D1E" w:rsidRDefault="005E7D1E">
      <w:pPr>
        <w:sectPr w:rsidR="005E7D1E" w:rsidSect="00990FBF">
          <w:pgSz w:w="15840" w:h="12240" w:orient="landscape"/>
          <w:pgMar w:top="720" w:right="720" w:bottom="720" w:left="720" w:header="720" w:footer="720" w:gutter="0"/>
          <w:cols w:space="720"/>
          <w:docGrid w:linePitch="360"/>
        </w:sectPr>
      </w:pPr>
      <w:r>
        <w:br w:type="page"/>
      </w:r>
    </w:p>
    <w:tbl>
      <w:tblPr>
        <w:tblW w:w="13564" w:type="dxa"/>
        <w:tblInd w:w="-108" w:type="dxa"/>
        <w:tblLook w:val="04A0" w:firstRow="1" w:lastRow="0" w:firstColumn="1" w:lastColumn="0" w:noHBand="0" w:noVBand="1"/>
      </w:tblPr>
      <w:tblGrid>
        <w:gridCol w:w="108"/>
        <w:gridCol w:w="543"/>
        <w:gridCol w:w="1796"/>
        <w:gridCol w:w="1780"/>
        <w:gridCol w:w="1780"/>
        <w:gridCol w:w="1780"/>
        <w:gridCol w:w="1837"/>
        <w:gridCol w:w="1176"/>
        <w:gridCol w:w="108"/>
        <w:gridCol w:w="656"/>
        <w:gridCol w:w="64"/>
        <w:gridCol w:w="1936"/>
      </w:tblGrid>
      <w:tr w:rsidR="00C909B2" w:rsidRPr="00C909B2" w:rsidTr="00A6220A">
        <w:trPr>
          <w:gridAfter w:val="4"/>
          <w:wAfter w:w="2764" w:type="dxa"/>
          <w:trHeight w:val="465"/>
        </w:trPr>
        <w:tc>
          <w:tcPr>
            <w:tcW w:w="10800" w:type="dxa"/>
            <w:gridSpan w:val="8"/>
            <w:tcBorders>
              <w:top w:val="nil"/>
              <w:left w:val="nil"/>
              <w:bottom w:val="nil"/>
              <w:right w:val="nil"/>
            </w:tcBorders>
            <w:shd w:val="clear" w:color="auto" w:fill="auto"/>
            <w:noWrap/>
            <w:vAlign w:val="center"/>
            <w:hideMark/>
          </w:tcPr>
          <w:p w:rsidR="00C909B2" w:rsidRPr="00C909B2" w:rsidRDefault="00C909B2" w:rsidP="00C909B2">
            <w:pPr>
              <w:jc w:val="center"/>
              <w:rPr>
                <w:rFonts w:ascii="Calibri" w:hAnsi="Calibri" w:cs="Arial"/>
                <w:b/>
                <w:bCs/>
                <w:color w:val="000000"/>
                <w:sz w:val="36"/>
                <w:szCs w:val="36"/>
              </w:rPr>
            </w:pPr>
            <w:r w:rsidRPr="00C909B2">
              <w:rPr>
                <w:rFonts w:ascii="Calibri" w:hAnsi="Calibri" w:cs="Arial"/>
                <w:b/>
                <w:bCs/>
                <w:color w:val="000000"/>
                <w:sz w:val="36"/>
                <w:szCs w:val="36"/>
              </w:rPr>
              <w:lastRenderedPageBreak/>
              <w:t>Finance &amp; Budget Committee Meeting</w:t>
            </w:r>
          </w:p>
        </w:tc>
      </w:tr>
      <w:tr w:rsidR="00C909B2" w:rsidRPr="00C909B2" w:rsidTr="00A6220A">
        <w:trPr>
          <w:gridAfter w:val="4"/>
          <w:wAfter w:w="2764" w:type="dxa"/>
          <w:trHeight w:val="465"/>
        </w:trPr>
        <w:tc>
          <w:tcPr>
            <w:tcW w:w="10800" w:type="dxa"/>
            <w:gridSpan w:val="8"/>
            <w:tcBorders>
              <w:top w:val="nil"/>
              <w:left w:val="nil"/>
              <w:bottom w:val="nil"/>
              <w:right w:val="nil"/>
            </w:tcBorders>
            <w:shd w:val="clear" w:color="auto" w:fill="auto"/>
            <w:noWrap/>
            <w:vAlign w:val="center"/>
            <w:hideMark/>
          </w:tcPr>
          <w:p w:rsidR="00C909B2" w:rsidRPr="00C909B2" w:rsidRDefault="00C909B2" w:rsidP="00C909B2">
            <w:pPr>
              <w:jc w:val="center"/>
              <w:rPr>
                <w:rFonts w:ascii="Calibri" w:hAnsi="Calibri" w:cs="Arial"/>
                <w:b/>
                <w:bCs/>
                <w:color w:val="000000"/>
                <w:sz w:val="36"/>
                <w:szCs w:val="36"/>
              </w:rPr>
            </w:pPr>
            <w:r w:rsidRPr="00C909B2">
              <w:rPr>
                <w:rFonts w:ascii="Calibri" w:hAnsi="Calibri" w:cs="Arial"/>
                <w:b/>
                <w:bCs/>
                <w:color w:val="000000"/>
                <w:sz w:val="36"/>
                <w:szCs w:val="36"/>
              </w:rPr>
              <w:t>Fiscal Highlights</w:t>
            </w:r>
          </w:p>
        </w:tc>
      </w:tr>
      <w:tr w:rsidR="00C909B2" w:rsidRPr="00C909B2" w:rsidTr="00A6220A">
        <w:trPr>
          <w:gridAfter w:val="4"/>
          <w:wAfter w:w="2764" w:type="dxa"/>
          <w:trHeight w:val="465"/>
        </w:trPr>
        <w:tc>
          <w:tcPr>
            <w:tcW w:w="10800" w:type="dxa"/>
            <w:gridSpan w:val="8"/>
            <w:tcBorders>
              <w:top w:val="nil"/>
              <w:left w:val="nil"/>
              <w:bottom w:val="nil"/>
              <w:right w:val="nil"/>
            </w:tcBorders>
            <w:shd w:val="clear" w:color="auto" w:fill="auto"/>
            <w:noWrap/>
            <w:vAlign w:val="center"/>
            <w:hideMark/>
          </w:tcPr>
          <w:p w:rsidR="00C909B2" w:rsidRPr="00C909B2" w:rsidRDefault="00C909B2" w:rsidP="00C909B2">
            <w:pPr>
              <w:jc w:val="center"/>
              <w:rPr>
                <w:rFonts w:ascii="Calibri" w:hAnsi="Calibri" w:cs="Arial"/>
                <w:b/>
                <w:bCs/>
                <w:color w:val="000000"/>
                <w:sz w:val="36"/>
                <w:szCs w:val="36"/>
              </w:rPr>
            </w:pPr>
            <w:r w:rsidRPr="00C909B2">
              <w:rPr>
                <w:rFonts w:ascii="Calibri" w:hAnsi="Calibri" w:cs="Arial"/>
                <w:b/>
                <w:bCs/>
                <w:color w:val="000000"/>
                <w:sz w:val="36"/>
                <w:szCs w:val="36"/>
              </w:rPr>
              <w:t>Tuesday, July 18, 2017</w:t>
            </w:r>
          </w:p>
        </w:tc>
      </w:tr>
      <w:tr w:rsidR="00C909B2" w:rsidRPr="00C909B2" w:rsidTr="00A6220A">
        <w:trPr>
          <w:gridBefore w:val="1"/>
          <w:gridAfter w:val="1"/>
          <w:wBefore w:w="108" w:type="dxa"/>
          <w:wAfter w:w="1936" w:type="dxa"/>
          <w:trHeight w:val="555"/>
        </w:trPr>
        <w:tc>
          <w:tcPr>
            <w:tcW w:w="11520" w:type="dxa"/>
            <w:gridSpan w:val="10"/>
            <w:tcBorders>
              <w:top w:val="nil"/>
              <w:left w:val="nil"/>
              <w:bottom w:val="nil"/>
              <w:right w:val="nil"/>
            </w:tcBorders>
            <w:shd w:val="clear" w:color="auto" w:fill="auto"/>
            <w:vAlign w:val="bottom"/>
            <w:hideMark/>
          </w:tcPr>
          <w:p w:rsidR="00C909B2" w:rsidRPr="00C909B2" w:rsidRDefault="00C909B2" w:rsidP="00C909B2">
            <w:pPr>
              <w:rPr>
                <w:rFonts w:ascii="Wide Latin" w:hAnsi="Wide Latin" w:cs="Arial"/>
                <w:color w:val="000000"/>
              </w:rPr>
            </w:pPr>
            <w:r w:rsidRPr="00C909B2">
              <w:rPr>
                <w:rFonts w:ascii="Wide Latin" w:hAnsi="Wide Latin" w:cs="Arial"/>
                <w:color w:val="000000"/>
              </w:rPr>
              <w:t>Revenue, Support &amp; Expenses</w:t>
            </w:r>
          </w:p>
        </w:tc>
      </w:tr>
      <w:tr w:rsidR="00C909B2" w:rsidRPr="00C909B2" w:rsidTr="00A6220A">
        <w:trPr>
          <w:gridBefore w:val="1"/>
          <w:gridAfter w:val="3"/>
          <w:wBefore w:w="108" w:type="dxa"/>
          <w:wAfter w:w="2656" w:type="dxa"/>
          <w:trHeight w:val="1005"/>
        </w:trPr>
        <w:tc>
          <w:tcPr>
            <w:tcW w:w="10800" w:type="dxa"/>
            <w:gridSpan w:val="8"/>
            <w:tcBorders>
              <w:top w:val="nil"/>
              <w:left w:val="nil"/>
              <w:bottom w:val="nil"/>
              <w:right w:val="nil"/>
            </w:tcBorders>
            <w:shd w:val="clear" w:color="auto" w:fill="auto"/>
            <w:hideMark/>
          </w:tcPr>
          <w:p w:rsidR="00C909B2" w:rsidRPr="00C909B2" w:rsidRDefault="00C909B2" w:rsidP="00C909B2">
            <w:pPr>
              <w:rPr>
                <w:rFonts w:ascii="Wingdings" w:hAnsi="Wingdings" w:cs="Arial"/>
                <w:color w:val="000000"/>
              </w:rPr>
            </w:pPr>
            <w:r w:rsidRPr="00C909B2">
              <w:rPr>
                <w:rFonts w:ascii="Wingdings" w:hAnsi="Wingdings" w:cs="Arial"/>
                <w:color w:val="000000"/>
              </w:rPr>
              <w:t></w:t>
            </w:r>
            <w:r w:rsidRPr="00C909B2">
              <w:rPr>
                <w:color w:val="000000"/>
              </w:rPr>
              <w:t xml:space="preserve"> </w:t>
            </w:r>
            <w:r w:rsidRPr="00C909B2">
              <w:rPr>
                <w:rFonts w:ascii="Calibri" w:hAnsi="Calibri" w:cs="Arial"/>
                <w:b/>
                <w:bCs/>
                <w:color w:val="000000"/>
              </w:rPr>
              <w:t xml:space="preserve">Greene County DSS  - </w:t>
            </w:r>
            <w:r w:rsidRPr="00C909B2">
              <w:rPr>
                <w:rFonts w:ascii="Calibri" w:hAnsi="Calibri" w:cs="Arial"/>
                <w:color w:val="000000"/>
              </w:rPr>
              <w:t xml:space="preserve">  New signed agreement with Greene County DSS in the amount of $37, 075 to provide two per diem employees working as Community Services Workers from August 7, 2017 to April 20, 2018. </w:t>
            </w:r>
          </w:p>
        </w:tc>
      </w:tr>
      <w:tr w:rsidR="00C909B2" w:rsidRPr="00C909B2" w:rsidTr="00A6220A">
        <w:trPr>
          <w:gridBefore w:val="1"/>
          <w:wBefore w:w="108" w:type="dxa"/>
          <w:trHeight w:val="840"/>
        </w:trPr>
        <w:tc>
          <w:tcPr>
            <w:tcW w:w="13456" w:type="dxa"/>
            <w:gridSpan w:val="11"/>
            <w:tcBorders>
              <w:top w:val="nil"/>
              <w:left w:val="nil"/>
              <w:bottom w:val="nil"/>
              <w:right w:val="nil"/>
            </w:tcBorders>
            <w:shd w:val="clear" w:color="auto" w:fill="auto"/>
            <w:hideMark/>
          </w:tcPr>
          <w:p w:rsidR="00C909B2" w:rsidRPr="00C909B2" w:rsidRDefault="00C909B2" w:rsidP="00C909B2">
            <w:pPr>
              <w:rPr>
                <w:rFonts w:ascii="Wingdings" w:hAnsi="Wingdings" w:cs="Arial"/>
                <w:color w:val="000000"/>
              </w:rPr>
            </w:pPr>
          </w:p>
        </w:tc>
      </w:tr>
      <w:tr w:rsidR="00C909B2" w:rsidRPr="00C909B2" w:rsidTr="00A6220A">
        <w:trPr>
          <w:gridBefore w:val="1"/>
          <w:gridAfter w:val="1"/>
          <w:wBefore w:w="108" w:type="dxa"/>
          <w:wAfter w:w="1936" w:type="dxa"/>
          <w:trHeight w:val="510"/>
        </w:trPr>
        <w:tc>
          <w:tcPr>
            <w:tcW w:w="11520" w:type="dxa"/>
            <w:gridSpan w:val="10"/>
            <w:tcBorders>
              <w:top w:val="nil"/>
              <w:left w:val="nil"/>
              <w:bottom w:val="nil"/>
              <w:right w:val="nil"/>
            </w:tcBorders>
            <w:shd w:val="clear" w:color="auto" w:fill="auto"/>
            <w:vAlign w:val="bottom"/>
            <w:hideMark/>
          </w:tcPr>
          <w:p w:rsidR="00C909B2" w:rsidRPr="00C909B2" w:rsidRDefault="00C909B2" w:rsidP="00C909B2">
            <w:pPr>
              <w:rPr>
                <w:rFonts w:ascii="Wide Latin" w:hAnsi="Wide Latin" w:cs="Arial"/>
                <w:color w:val="000000"/>
              </w:rPr>
            </w:pPr>
            <w:r w:rsidRPr="00C909B2">
              <w:rPr>
                <w:rFonts w:ascii="Wide Latin" w:hAnsi="Wide Latin" w:cs="Arial"/>
                <w:color w:val="000000"/>
              </w:rPr>
              <w:t>Grant Receivable</w:t>
            </w:r>
          </w:p>
        </w:tc>
      </w:tr>
      <w:tr w:rsidR="00C909B2" w:rsidRPr="00C909B2" w:rsidTr="00A6220A">
        <w:trPr>
          <w:gridBefore w:val="1"/>
          <w:gridAfter w:val="3"/>
          <w:wBefore w:w="108" w:type="dxa"/>
          <w:wAfter w:w="2656" w:type="dxa"/>
          <w:trHeight w:val="840"/>
        </w:trPr>
        <w:tc>
          <w:tcPr>
            <w:tcW w:w="10800" w:type="dxa"/>
            <w:gridSpan w:val="8"/>
            <w:tcBorders>
              <w:top w:val="nil"/>
              <w:left w:val="nil"/>
              <w:bottom w:val="nil"/>
              <w:right w:val="nil"/>
            </w:tcBorders>
            <w:shd w:val="clear" w:color="auto" w:fill="auto"/>
            <w:hideMark/>
          </w:tcPr>
          <w:p w:rsidR="00C909B2" w:rsidRPr="00C909B2" w:rsidRDefault="00C909B2" w:rsidP="00C909B2">
            <w:pPr>
              <w:rPr>
                <w:rFonts w:ascii="Wingdings" w:hAnsi="Wingdings" w:cs="Arial"/>
                <w:color w:val="000000"/>
              </w:rPr>
            </w:pPr>
            <w:r w:rsidRPr="00C909B2">
              <w:rPr>
                <w:rFonts w:ascii="Wingdings" w:hAnsi="Wingdings" w:cs="Arial"/>
                <w:color w:val="000000"/>
              </w:rPr>
              <w:t></w:t>
            </w:r>
            <w:r w:rsidRPr="00C909B2">
              <w:rPr>
                <w:color w:val="000000"/>
              </w:rPr>
              <w:t xml:space="preserve"> </w:t>
            </w:r>
            <w:r w:rsidRPr="00C909B2">
              <w:rPr>
                <w:rFonts w:ascii="Calibri" w:hAnsi="Calibri" w:cs="Arial"/>
                <w:b/>
                <w:bCs/>
                <w:color w:val="000000"/>
              </w:rPr>
              <w:t xml:space="preserve">Grant Receivable - </w:t>
            </w:r>
            <w:r w:rsidRPr="00C909B2">
              <w:rPr>
                <w:rFonts w:ascii="Calibri" w:hAnsi="Calibri" w:cs="Arial"/>
                <w:color w:val="000000"/>
              </w:rPr>
              <w:t xml:space="preserve">  As of June 30, 2017 our Grant Receivable is $256,329. Expectation is that we will collect on all receivables.  Summary as follows:</w:t>
            </w:r>
          </w:p>
        </w:tc>
      </w:tr>
      <w:tr w:rsidR="00C909B2" w:rsidRPr="00C909B2" w:rsidTr="00A6220A">
        <w:trPr>
          <w:gridBefore w:val="1"/>
          <w:wBefore w:w="108" w:type="dxa"/>
          <w:trHeight w:val="315"/>
        </w:trPr>
        <w:tc>
          <w:tcPr>
            <w:tcW w:w="543" w:type="dxa"/>
            <w:tcBorders>
              <w:top w:val="nil"/>
              <w:left w:val="nil"/>
              <w:bottom w:val="nil"/>
              <w:right w:val="nil"/>
            </w:tcBorders>
            <w:shd w:val="clear" w:color="auto" w:fill="auto"/>
            <w:vAlign w:val="bottom"/>
            <w:hideMark/>
          </w:tcPr>
          <w:p w:rsidR="00C909B2" w:rsidRPr="00C909B2" w:rsidRDefault="00C909B2" w:rsidP="00C909B2">
            <w:pPr>
              <w:rPr>
                <w:rFonts w:ascii="Wingdings" w:hAnsi="Wingdings" w:cs="Arial"/>
                <w:color w:val="000000"/>
              </w:rPr>
            </w:pPr>
          </w:p>
        </w:tc>
        <w:tc>
          <w:tcPr>
            <w:tcW w:w="3576"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780" w:type="dxa"/>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1780" w:type="dxa"/>
            <w:tcBorders>
              <w:top w:val="nil"/>
              <w:left w:val="nil"/>
              <w:bottom w:val="nil"/>
              <w:right w:val="nil"/>
            </w:tcBorders>
            <w:shd w:val="clear" w:color="auto" w:fill="auto"/>
            <w:vAlign w:val="bottom"/>
            <w:hideMark/>
          </w:tcPr>
          <w:p w:rsidR="00C909B2" w:rsidRPr="00C909B2" w:rsidRDefault="00C909B2" w:rsidP="00C909B2">
            <w:pPr>
              <w:rPr>
                <w:color w:val="000000"/>
              </w:rPr>
            </w:pPr>
            <w:r w:rsidRPr="00C909B2">
              <w:rPr>
                <w:color w:val="000000"/>
              </w:rPr>
              <w:t>Amount $</w:t>
            </w:r>
          </w:p>
        </w:tc>
        <w:tc>
          <w:tcPr>
            <w:tcW w:w="1837" w:type="dxa"/>
            <w:tcBorders>
              <w:top w:val="nil"/>
              <w:left w:val="nil"/>
              <w:bottom w:val="nil"/>
              <w:right w:val="nil"/>
            </w:tcBorders>
            <w:shd w:val="clear" w:color="auto" w:fill="auto"/>
            <w:vAlign w:val="bottom"/>
            <w:hideMark/>
          </w:tcPr>
          <w:p w:rsidR="00C909B2" w:rsidRPr="00C909B2" w:rsidRDefault="00C909B2" w:rsidP="00C909B2">
            <w:pPr>
              <w:rPr>
                <w:color w:val="000000"/>
              </w:rPr>
            </w:pPr>
          </w:p>
        </w:tc>
        <w:tc>
          <w:tcPr>
            <w:tcW w:w="1940" w:type="dxa"/>
            <w:gridSpan w:val="3"/>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2000" w:type="dxa"/>
            <w:gridSpan w:val="2"/>
            <w:tcBorders>
              <w:top w:val="nil"/>
              <w:left w:val="nil"/>
              <w:bottom w:val="nil"/>
              <w:right w:val="nil"/>
            </w:tcBorders>
            <w:shd w:val="clear" w:color="auto" w:fill="auto"/>
            <w:vAlign w:val="bottom"/>
            <w:hideMark/>
          </w:tcPr>
          <w:p w:rsidR="00C909B2" w:rsidRPr="00C909B2" w:rsidRDefault="00C909B2" w:rsidP="00C909B2">
            <w:pPr>
              <w:rPr>
                <w:sz w:val="20"/>
                <w:szCs w:val="20"/>
              </w:rPr>
            </w:pPr>
          </w:p>
        </w:tc>
      </w:tr>
      <w:tr w:rsidR="00C909B2" w:rsidRPr="00C909B2" w:rsidTr="00A6220A">
        <w:trPr>
          <w:gridBefore w:val="1"/>
          <w:wBefore w:w="108" w:type="dxa"/>
          <w:trHeight w:val="315"/>
        </w:trPr>
        <w:tc>
          <w:tcPr>
            <w:tcW w:w="543" w:type="dxa"/>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1796" w:type="dxa"/>
            <w:tcBorders>
              <w:top w:val="nil"/>
              <w:left w:val="nil"/>
              <w:bottom w:val="nil"/>
              <w:right w:val="nil"/>
            </w:tcBorders>
            <w:shd w:val="clear" w:color="auto" w:fill="auto"/>
            <w:noWrap/>
            <w:vAlign w:val="bottom"/>
            <w:hideMark/>
          </w:tcPr>
          <w:p w:rsidR="00C909B2" w:rsidRPr="00C909B2" w:rsidRDefault="00C909B2" w:rsidP="00C909B2">
            <w:pPr>
              <w:rPr>
                <w:sz w:val="20"/>
                <w:szCs w:val="20"/>
              </w:rPr>
            </w:pPr>
          </w:p>
        </w:tc>
        <w:tc>
          <w:tcPr>
            <w:tcW w:w="3560" w:type="dxa"/>
            <w:gridSpan w:val="2"/>
            <w:tcBorders>
              <w:top w:val="nil"/>
              <w:left w:val="nil"/>
              <w:bottom w:val="nil"/>
              <w:right w:val="nil"/>
            </w:tcBorders>
            <w:shd w:val="clear" w:color="auto" w:fill="auto"/>
            <w:hideMark/>
          </w:tcPr>
          <w:p w:rsidR="00C909B2" w:rsidRPr="00C909B2" w:rsidRDefault="00C909B2" w:rsidP="00C909B2">
            <w:pPr>
              <w:rPr>
                <w:color w:val="000000"/>
              </w:rPr>
            </w:pPr>
            <w:r w:rsidRPr="00C909B2">
              <w:rPr>
                <w:color w:val="000000"/>
              </w:rPr>
              <w:t>Rural Health Network Program</w:t>
            </w:r>
          </w:p>
        </w:tc>
        <w:tc>
          <w:tcPr>
            <w:tcW w:w="1780" w:type="dxa"/>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46,168 </w:t>
            </w:r>
          </w:p>
        </w:tc>
        <w:tc>
          <w:tcPr>
            <w:tcW w:w="1837" w:type="dxa"/>
            <w:tcBorders>
              <w:top w:val="nil"/>
              <w:left w:val="nil"/>
              <w:bottom w:val="nil"/>
              <w:right w:val="nil"/>
            </w:tcBorders>
            <w:shd w:val="clear" w:color="auto" w:fill="auto"/>
            <w:vAlign w:val="bottom"/>
            <w:hideMark/>
          </w:tcPr>
          <w:p w:rsidR="00C909B2" w:rsidRPr="00C909B2" w:rsidRDefault="00C909B2" w:rsidP="00C909B2">
            <w:pPr>
              <w:rPr>
                <w:rFonts w:ascii="Arial" w:hAnsi="Arial" w:cs="Arial"/>
                <w:color w:val="000000"/>
                <w:sz w:val="22"/>
                <w:szCs w:val="22"/>
              </w:rPr>
            </w:pPr>
          </w:p>
        </w:tc>
        <w:tc>
          <w:tcPr>
            <w:tcW w:w="1940" w:type="dxa"/>
            <w:gridSpan w:val="3"/>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2000" w:type="dxa"/>
            <w:gridSpan w:val="2"/>
            <w:tcBorders>
              <w:top w:val="nil"/>
              <w:left w:val="nil"/>
              <w:bottom w:val="nil"/>
              <w:right w:val="nil"/>
            </w:tcBorders>
            <w:shd w:val="clear" w:color="auto" w:fill="auto"/>
            <w:vAlign w:val="bottom"/>
            <w:hideMark/>
          </w:tcPr>
          <w:p w:rsidR="00C909B2" w:rsidRPr="00C909B2" w:rsidRDefault="00C909B2" w:rsidP="00C909B2">
            <w:pPr>
              <w:rPr>
                <w:sz w:val="20"/>
                <w:szCs w:val="20"/>
              </w:rPr>
            </w:pPr>
          </w:p>
        </w:tc>
      </w:tr>
      <w:tr w:rsidR="00C909B2" w:rsidRPr="00C909B2" w:rsidTr="00A6220A">
        <w:trPr>
          <w:gridBefore w:val="1"/>
          <w:wBefore w:w="108" w:type="dxa"/>
          <w:trHeight w:val="315"/>
        </w:trPr>
        <w:tc>
          <w:tcPr>
            <w:tcW w:w="543" w:type="dxa"/>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1796" w:type="dxa"/>
            <w:tcBorders>
              <w:top w:val="nil"/>
              <w:left w:val="nil"/>
              <w:bottom w:val="nil"/>
              <w:right w:val="nil"/>
            </w:tcBorders>
            <w:shd w:val="clear" w:color="auto" w:fill="auto"/>
            <w:noWrap/>
            <w:vAlign w:val="bottom"/>
            <w:hideMark/>
          </w:tcPr>
          <w:p w:rsidR="00C909B2" w:rsidRPr="00C909B2" w:rsidRDefault="00C909B2" w:rsidP="00C909B2">
            <w:pPr>
              <w:rPr>
                <w:sz w:val="20"/>
                <w:szCs w:val="20"/>
              </w:rPr>
            </w:pPr>
          </w:p>
        </w:tc>
        <w:tc>
          <w:tcPr>
            <w:tcW w:w="3560" w:type="dxa"/>
            <w:gridSpan w:val="2"/>
            <w:tcBorders>
              <w:top w:val="nil"/>
              <w:left w:val="nil"/>
              <w:bottom w:val="nil"/>
              <w:right w:val="nil"/>
            </w:tcBorders>
            <w:shd w:val="clear" w:color="auto" w:fill="auto"/>
            <w:hideMark/>
          </w:tcPr>
          <w:p w:rsidR="00C909B2" w:rsidRPr="00C909B2" w:rsidRDefault="00C909B2" w:rsidP="00C909B2">
            <w:pPr>
              <w:rPr>
                <w:color w:val="000000"/>
              </w:rPr>
            </w:pPr>
            <w:r w:rsidRPr="00C909B2">
              <w:rPr>
                <w:color w:val="000000"/>
              </w:rPr>
              <w:t>Navigator Health Exchange Program</w:t>
            </w:r>
          </w:p>
        </w:tc>
        <w:tc>
          <w:tcPr>
            <w:tcW w:w="1780" w:type="dxa"/>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68,418 </w:t>
            </w:r>
          </w:p>
        </w:tc>
        <w:tc>
          <w:tcPr>
            <w:tcW w:w="1837" w:type="dxa"/>
            <w:tcBorders>
              <w:top w:val="nil"/>
              <w:left w:val="nil"/>
              <w:bottom w:val="nil"/>
              <w:right w:val="nil"/>
            </w:tcBorders>
            <w:shd w:val="clear" w:color="auto" w:fill="auto"/>
            <w:vAlign w:val="bottom"/>
            <w:hideMark/>
          </w:tcPr>
          <w:p w:rsidR="00C909B2" w:rsidRPr="00C909B2" w:rsidRDefault="00C909B2" w:rsidP="00C909B2">
            <w:pPr>
              <w:rPr>
                <w:rFonts w:ascii="Arial" w:hAnsi="Arial" w:cs="Arial"/>
                <w:color w:val="000000"/>
                <w:sz w:val="22"/>
                <w:szCs w:val="22"/>
              </w:rPr>
            </w:pPr>
          </w:p>
        </w:tc>
        <w:tc>
          <w:tcPr>
            <w:tcW w:w="1940" w:type="dxa"/>
            <w:gridSpan w:val="3"/>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2000" w:type="dxa"/>
            <w:gridSpan w:val="2"/>
            <w:tcBorders>
              <w:top w:val="nil"/>
              <w:left w:val="nil"/>
              <w:bottom w:val="nil"/>
              <w:right w:val="nil"/>
            </w:tcBorders>
            <w:shd w:val="clear" w:color="auto" w:fill="auto"/>
            <w:vAlign w:val="bottom"/>
            <w:hideMark/>
          </w:tcPr>
          <w:p w:rsidR="00C909B2" w:rsidRPr="00C909B2" w:rsidRDefault="00C909B2" w:rsidP="00C909B2">
            <w:pPr>
              <w:rPr>
                <w:sz w:val="20"/>
                <w:szCs w:val="20"/>
              </w:rPr>
            </w:pPr>
          </w:p>
        </w:tc>
      </w:tr>
      <w:tr w:rsidR="00C909B2" w:rsidRPr="00C909B2" w:rsidTr="00A6220A">
        <w:trPr>
          <w:gridBefore w:val="1"/>
          <w:wBefore w:w="108" w:type="dxa"/>
          <w:trHeight w:val="315"/>
        </w:trPr>
        <w:tc>
          <w:tcPr>
            <w:tcW w:w="543" w:type="dxa"/>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1796" w:type="dxa"/>
            <w:tcBorders>
              <w:top w:val="nil"/>
              <w:left w:val="nil"/>
              <w:bottom w:val="nil"/>
              <w:right w:val="nil"/>
            </w:tcBorders>
            <w:shd w:val="clear" w:color="auto" w:fill="auto"/>
            <w:noWrap/>
            <w:vAlign w:val="bottom"/>
            <w:hideMark/>
          </w:tcPr>
          <w:p w:rsidR="00C909B2" w:rsidRPr="00C909B2" w:rsidRDefault="00C909B2" w:rsidP="00C909B2">
            <w:pPr>
              <w:rPr>
                <w:sz w:val="20"/>
                <w:szCs w:val="20"/>
              </w:rPr>
            </w:pPr>
          </w:p>
        </w:tc>
        <w:tc>
          <w:tcPr>
            <w:tcW w:w="3560" w:type="dxa"/>
            <w:gridSpan w:val="2"/>
            <w:tcBorders>
              <w:top w:val="nil"/>
              <w:left w:val="nil"/>
              <w:bottom w:val="nil"/>
              <w:right w:val="nil"/>
            </w:tcBorders>
            <w:shd w:val="clear" w:color="auto" w:fill="auto"/>
            <w:hideMark/>
          </w:tcPr>
          <w:p w:rsidR="00C909B2" w:rsidRPr="00C909B2" w:rsidRDefault="00C909B2" w:rsidP="00C909B2">
            <w:pPr>
              <w:rPr>
                <w:color w:val="000000"/>
              </w:rPr>
            </w:pPr>
            <w:r w:rsidRPr="00C909B2">
              <w:rPr>
                <w:color w:val="000000"/>
              </w:rPr>
              <w:t>Tobacco-Free Program</w:t>
            </w:r>
          </w:p>
        </w:tc>
        <w:tc>
          <w:tcPr>
            <w:tcW w:w="1780" w:type="dxa"/>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59,560 </w:t>
            </w:r>
          </w:p>
        </w:tc>
        <w:tc>
          <w:tcPr>
            <w:tcW w:w="1837" w:type="dxa"/>
            <w:tcBorders>
              <w:top w:val="nil"/>
              <w:left w:val="nil"/>
              <w:bottom w:val="nil"/>
              <w:right w:val="nil"/>
            </w:tcBorders>
            <w:shd w:val="clear" w:color="auto" w:fill="auto"/>
            <w:vAlign w:val="bottom"/>
            <w:hideMark/>
          </w:tcPr>
          <w:p w:rsidR="00C909B2" w:rsidRPr="00C909B2" w:rsidRDefault="00C909B2" w:rsidP="00C909B2">
            <w:pPr>
              <w:rPr>
                <w:rFonts w:ascii="Arial" w:hAnsi="Arial" w:cs="Arial"/>
                <w:color w:val="000000"/>
                <w:sz w:val="22"/>
                <w:szCs w:val="22"/>
              </w:rPr>
            </w:pPr>
          </w:p>
        </w:tc>
        <w:tc>
          <w:tcPr>
            <w:tcW w:w="1940" w:type="dxa"/>
            <w:gridSpan w:val="3"/>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2000" w:type="dxa"/>
            <w:gridSpan w:val="2"/>
            <w:tcBorders>
              <w:top w:val="nil"/>
              <w:left w:val="nil"/>
              <w:bottom w:val="nil"/>
              <w:right w:val="nil"/>
            </w:tcBorders>
            <w:shd w:val="clear" w:color="auto" w:fill="auto"/>
            <w:vAlign w:val="bottom"/>
            <w:hideMark/>
          </w:tcPr>
          <w:p w:rsidR="00C909B2" w:rsidRPr="00C909B2" w:rsidRDefault="00C909B2" w:rsidP="00C909B2">
            <w:pPr>
              <w:rPr>
                <w:sz w:val="20"/>
                <w:szCs w:val="20"/>
              </w:rPr>
            </w:pPr>
          </w:p>
        </w:tc>
      </w:tr>
      <w:tr w:rsidR="00C909B2" w:rsidRPr="00C909B2" w:rsidTr="00A6220A">
        <w:trPr>
          <w:gridBefore w:val="1"/>
          <w:wBefore w:w="108" w:type="dxa"/>
          <w:trHeight w:val="315"/>
        </w:trPr>
        <w:tc>
          <w:tcPr>
            <w:tcW w:w="543" w:type="dxa"/>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1796" w:type="dxa"/>
            <w:tcBorders>
              <w:top w:val="nil"/>
              <w:left w:val="nil"/>
              <w:bottom w:val="nil"/>
              <w:right w:val="nil"/>
            </w:tcBorders>
            <w:shd w:val="clear" w:color="auto" w:fill="auto"/>
            <w:noWrap/>
            <w:vAlign w:val="bottom"/>
            <w:hideMark/>
          </w:tcPr>
          <w:p w:rsidR="00C909B2" w:rsidRPr="00C909B2" w:rsidRDefault="00C909B2" w:rsidP="00C909B2">
            <w:pPr>
              <w:rPr>
                <w:sz w:val="20"/>
                <w:szCs w:val="20"/>
              </w:rPr>
            </w:pPr>
          </w:p>
        </w:tc>
        <w:tc>
          <w:tcPr>
            <w:tcW w:w="3560" w:type="dxa"/>
            <w:gridSpan w:val="2"/>
            <w:tcBorders>
              <w:top w:val="nil"/>
              <w:left w:val="nil"/>
              <w:bottom w:val="nil"/>
              <w:right w:val="nil"/>
            </w:tcBorders>
            <w:shd w:val="clear" w:color="auto" w:fill="auto"/>
            <w:hideMark/>
          </w:tcPr>
          <w:p w:rsidR="00C909B2" w:rsidRPr="00C909B2" w:rsidRDefault="00C909B2" w:rsidP="00C909B2">
            <w:pPr>
              <w:rPr>
                <w:color w:val="000000"/>
              </w:rPr>
            </w:pPr>
            <w:r w:rsidRPr="00C909B2">
              <w:rPr>
                <w:color w:val="000000"/>
              </w:rPr>
              <w:t>Cancer Services Program</w:t>
            </w:r>
          </w:p>
        </w:tc>
        <w:tc>
          <w:tcPr>
            <w:tcW w:w="1780" w:type="dxa"/>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29,825 </w:t>
            </w:r>
          </w:p>
        </w:tc>
        <w:tc>
          <w:tcPr>
            <w:tcW w:w="1837" w:type="dxa"/>
            <w:tcBorders>
              <w:top w:val="nil"/>
              <w:left w:val="nil"/>
              <w:bottom w:val="nil"/>
              <w:right w:val="nil"/>
            </w:tcBorders>
            <w:shd w:val="clear" w:color="auto" w:fill="auto"/>
            <w:vAlign w:val="bottom"/>
            <w:hideMark/>
          </w:tcPr>
          <w:p w:rsidR="00C909B2" w:rsidRPr="00C909B2" w:rsidRDefault="00C909B2" w:rsidP="00C909B2">
            <w:pPr>
              <w:rPr>
                <w:rFonts w:ascii="Arial" w:hAnsi="Arial" w:cs="Arial"/>
                <w:color w:val="000000"/>
                <w:sz w:val="22"/>
                <w:szCs w:val="22"/>
              </w:rPr>
            </w:pPr>
          </w:p>
        </w:tc>
        <w:tc>
          <w:tcPr>
            <w:tcW w:w="1940" w:type="dxa"/>
            <w:gridSpan w:val="3"/>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2000" w:type="dxa"/>
            <w:gridSpan w:val="2"/>
            <w:tcBorders>
              <w:top w:val="nil"/>
              <w:left w:val="nil"/>
              <w:bottom w:val="nil"/>
              <w:right w:val="nil"/>
            </w:tcBorders>
            <w:shd w:val="clear" w:color="auto" w:fill="auto"/>
            <w:vAlign w:val="bottom"/>
            <w:hideMark/>
          </w:tcPr>
          <w:p w:rsidR="00C909B2" w:rsidRPr="00C909B2" w:rsidRDefault="00C909B2" w:rsidP="00C909B2">
            <w:pPr>
              <w:rPr>
                <w:sz w:val="20"/>
                <w:szCs w:val="20"/>
              </w:rPr>
            </w:pPr>
          </w:p>
        </w:tc>
      </w:tr>
      <w:tr w:rsidR="00C909B2" w:rsidRPr="00C909B2" w:rsidTr="00A6220A">
        <w:trPr>
          <w:gridBefore w:val="1"/>
          <w:wBefore w:w="108" w:type="dxa"/>
          <w:trHeight w:val="315"/>
        </w:trPr>
        <w:tc>
          <w:tcPr>
            <w:tcW w:w="543" w:type="dxa"/>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1796" w:type="dxa"/>
            <w:tcBorders>
              <w:top w:val="nil"/>
              <w:left w:val="nil"/>
              <w:bottom w:val="nil"/>
              <w:right w:val="nil"/>
            </w:tcBorders>
            <w:shd w:val="clear" w:color="auto" w:fill="auto"/>
            <w:noWrap/>
            <w:vAlign w:val="bottom"/>
            <w:hideMark/>
          </w:tcPr>
          <w:p w:rsidR="00C909B2" w:rsidRPr="00C909B2" w:rsidRDefault="00C909B2" w:rsidP="00C909B2">
            <w:pPr>
              <w:rPr>
                <w:sz w:val="20"/>
                <w:szCs w:val="20"/>
              </w:rPr>
            </w:pPr>
          </w:p>
        </w:tc>
        <w:tc>
          <w:tcPr>
            <w:tcW w:w="3560" w:type="dxa"/>
            <w:gridSpan w:val="2"/>
            <w:tcBorders>
              <w:top w:val="nil"/>
              <w:left w:val="nil"/>
              <w:bottom w:val="nil"/>
              <w:right w:val="nil"/>
            </w:tcBorders>
            <w:shd w:val="clear" w:color="auto" w:fill="auto"/>
            <w:hideMark/>
          </w:tcPr>
          <w:p w:rsidR="00C909B2" w:rsidRPr="00C909B2" w:rsidRDefault="00C909B2" w:rsidP="00C909B2">
            <w:pPr>
              <w:rPr>
                <w:color w:val="000000"/>
              </w:rPr>
            </w:pPr>
            <w:r w:rsidRPr="00C909B2">
              <w:rPr>
                <w:color w:val="000000"/>
              </w:rPr>
              <w:t>Transportation-Medicaid</w:t>
            </w:r>
          </w:p>
        </w:tc>
        <w:tc>
          <w:tcPr>
            <w:tcW w:w="1780" w:type="dxa"/>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19,981 </w:t>
            </w:r>
          </w:p>
        </w:tc>
        <w:tc>
          <w:tcPr>
            <w:tcW w:w="1837" w:type="dxa"/>
            <w:tcBorders>
              <w:top w:val="nil"/>
              <w:left w:val="nil"/>
              <w:bottom w:val="nil"/>
              <w:right w:val="nil"/>
            </w:tcBorders>
            <w:shd w:val="clear" w:color="auto" w:fill="auto"/>
            <w:vAlign w:val="bottom"/>
            <w:hideMark/>
          </w:tcPr>
          <w:p w:rsidR="00C909B2" w:rsidRPr="00C909B2" w:rsidRDefault="00C909B2" w:rsidP="00C909B2">
            <w:pPr>
              <w:rPr>
                <w:rFonts w:ascii="Arial" w:hAnsi="Arial" w:cs="Arial"/>
                <w:color w:val="000000"/>
                <w:sz w:val="22"/>
                <w:szCs w:val="22"/>
              </w:rPr>
            </w:pPr>
          </w:p>
        </w:tc>
        <w:tc>
          <w:tcPr>
            <w:tcW w:w="1940" w:type="dxa"/>
            <w:gridSpan w:val="3"/>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2000" w:type="dxa"/>
            <w:gridSpan w:val="2"/>
            <w:tcBorders>
              <w:top w:val="nil"/>
              <w:left w:val="nil"/>
              <w:bottom w:val="nil"/>
              <w:right w:val="nil"/>
            </w:tcBorders>
            <w:shd w:val="clear" w:color="auto" w:fill="auto"/>
            <w:vAlign w:val="bottom"/>
            <w:hideMark/>
          </w:tcPr>
          <w:p w:rsidR="00C909B2" w:rsidRPr="00C909B2" w:rsidRDefault="00C909B2" w:rsidP="00C909B2">
            <w:pPr>
              <w:rPr>
                <w:sz w:val="20"/>
                <w:szCs w:val="20"/>
              </w:rPr>
            </w:pPr>
          </w:p>
        </w:tc>
      </w:tr>
      <w:tr w:rsidR="00C909B2" w:rsidRPr="00C909B2" w:rsidTr="00A6220A">
        <w:trPr>
          <w:gridBefore w:val="1"/>
          <w:wBefore w:w="108" w:type="dxa"/>
          <w:trHeight w:val="315"/>
        </w:trPr>
        <w:tc>
          <w:tcPr>
            <w:tcW w:w="543" w:type="dxa"/>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1796" w:type="dxa"/>
            <w:tcBorders>
              <w:top w:val="nil"/>
              <w:left w:val="nil"/>
              <w:bottom w:val="nil"/>
              <w:right w:val="nil"/>
            </w:tcBorders>
            <w:shd w:val="clear" w:color="auto" w:fill="auto"/>
            <w:noWrap/>
            <w:vAlign w:val="bottom"/>
            <w:hideMark/>
          </w:tcPr>
          <w:p w:rsidR="00C909B2" w:rsidRPr="00C909B2" w:rsidRDefault="00C909B2" w:rsidP="00C909B2">
            <w:pPr>
              <w:rPr>
                <w:sz w:val="20"/>
                <w:szCs w:val="20"/>
              </w:rPr>
            </w:pPr>
          </w:p>
        </w:tc>
        <w:tc>
          <w:tcPr>
            <w:tcW w:w="3560" w:type="dxa"/>
            <w:gridSpan w:val="2"/>
            <w:tcBorders>
              <w:top w:val="nil"/>
              <w:left w:val="nil"/>
              <w:bottom w:val="nil"/>
              <w:right w:val="nil"/>
            </w:tcBorders>
            <w:shd w:val="clear" w:color="auto" w:fill="auto"/>
            <w:hideMark/>
          </w:tcPr>
          <w:p w:rsidR="00C909B2" w:rsidRPr="00C909B2" w:rsidRDefault="00C909B2" w:rsidP="00C909B2">
            <w:pPr>
              <w:rPr>
                <w:color w:val="000000"/>
              </w:rPr>
            </w:pPr>
            <w:r w:rsidRPr="00C909B2">
              <w:rPr>
                <w:color w:val="000000"/>
              </w:rPr>
              <w:t>Other Columbia County Programs</w:t>
            </w:r>
          </w:p>
        </w:tc>
        <w:tc>
          <w:tcPr>
            <w:tcW w:w="1780" w:type="dxa"/>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29,542 </w:t>
            </w:r>
          </w:p>
        </w:tc>
        <w:tc>
          <w:tcPr>
            <w:tcW w:w="1837" w:type="dxa"/>
            <w:tcBorders>
              <w:top w:val="nil"/>
              <w:left w:val="nil"/>
              <w:bottom w:val="nil"/>
              <w:right w:val="nil"/>
            </w:tcBorders>
            <w:shd w:val="clear" w:color="auto" w:fill="auto"/>
            <w:vAlign w:val="bottom"/>
            <w:hideMark/>
          </w:tcPr>
          <w:p w:rsidR="00C909B2" w:rsidRPr="00C909B2" w:rsidRDefault="00C909B2" w:rsidP="00C909B2">
            <w:pPr>
              <w:rPr>
                <w:rFonts w:ascii="Arial" w:hAnsi="Arial" w:cs="Arial"/>
                <w:color w:val="000000"/>
                <w:sz w:val="22"/>
                <w:szCs w:val="22"/>
              </w:rPr>
            </w:pPr>
          </w:p>
        </w:tc>
        <w:tc>
          <w:tcPr>
            <w:tcW w:w="1940" w:type="dxa"/>
            <w:gridSpan w:val="3"/>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2000" w:type="dxa"/>
            <w:gridSpan w:val="2"/>
            <w:tcBorders>
              <w:top w:val="nil"/>
              <w:left w:val="nil"/>
              <w:bottom w:val="nil"/>
              <w:right w:val="nil"/>
            </w:tcBorders>
            <w:shd w:val="clear" w:color="auto" w:fill="auto"/>
            <w:vAlign w:val="bottom"/>
            <w:hideMark/>
          </w:tcPr>
          <w:p w:rsidR="00C909B2" w:rsidRPr="00C909B2" w:rsidRDefault="00C909B2" w:rsidP="00C909B2">
            <w:pPr>
              <w:rPr>
                <w:sz w:val="20"/>
                <w:szCs w:val="20"/>
              </w:rPr>
            </w:pPr>
          </w:p>
        </w:tc>
      </w:tr>
      <w:tr w:rsidR="00C909B2" w:rsidRPr="00C909B2" w:rsidTr="00A6220A">
        <w:trPr>
          <w:gridBefore w:val="1"/>
          <w:wBefore w:w="108" w:type="dxa"/>
          <w:trHeight w:val="315"/>
        </w:trPr>
        <w:tc>
          <w:tcPr>
            <w:tcW w:w="543" w:type="dxa"/>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1796" w:type="dxa"/>
            <w:tcBorders>
              <w:top w:val="nil"/>
              <w:left w:val="nil"/>
              <w:bottom w:val="nil"/>
              <w:right w:val="nil"/>
            </w:tcBorders>
            <w:shd w:val="clear" w:color="auto" w:fill="auto"/>
            <w:noWrap/>
            <w:vAlign w:val="bottom"/>
            <w:hideMark/>
          </w:tcPr>
          <w:p w:rsidR="00C909B2" w:rsidRPr="00C909B2" w:rsidRDefault="00C909B2" w:rsidP="00C909B2">
            <w:pPr>
              <w:rPr>
                <w:sz w:val="20"/>
                <w:szCs w:val="20"/>
              </w:rPr>
            </w:pPr>
          </w:p>
        </w:tc>
        <w:tc>
          <w:tcPr>
            <w:tcW w:w="3560" w:type="dxa"/>
            <w:gridSpan w:val="2"/>
            <w:tcBorders>
              <w:top w:val="nil"/>
              <w:left w:val="nil"/>
              <w:bottom w:val="nil"/>
              <w:right w:val="nil"/>
            </w:tcBorders>
            <w:shd w:val="clear" w:color="auto" w:fill="auto"/>
            <w:hideMark/>
          </w:tcPr>
          <w:p w:rsidR="00C909B2" w:rsidRPr="00C909B2" w:rsidRDefault="00C909B2" w:rsidP="00C909B2">
            <w:pPr>
              <w:rPr>
                <w:color w:val="000000"/>
              </w:rPr>
            </w:pPr>
            <w:r w:rsidRPr="00C909B2">
              <w:rPr>
                <w:color w:val="000000"/>
              </w:rPr>
              <w:t>Greene County DSS</w:t>
            </w:r>
          </w:p>
        </w:tc>
        <w:tc>
          <w:tcPr>
            <w:tcW w:w="1780" w:type="dxa"/>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2,835 </w:t>
            </w:r>
          </w:p>
        </w:tc>
        <w:tc>
          <w:tcPr>
            <w:tcW w:w="1837" w:type="dxa"/>
            <w:tcBorders>
              <w:top w:val="nil"/>
              <w:left w:val="nil"/>
              <w:bottom w:val="nil"/>
              <w:right w:val="nil"/>
            </w:tcBorders>
            <w:shd w:val="clear" w:color="auto" w:fill="auto"/>
            <w:vAlign w:val="bottom"/>
            <w:hideMark/>
          </w:tcPr>
          <w:p w:rsidR="00C909B2" w:rsidRPr="00C909B2" w:rsidRDefault="00C909B2" w:rsidP="00C909B2">
            <w:pPr>
              <w:rPr>
                <w:rFonts w:ascii="Arial" w:hAnsi="Arial" w:cs="Arial"/>
                <w:color w:val="000000"/>
                <w:sz w:val="22"/>
                <w:szCs w:val="22"/>
              </w:rPr>
            </w:pPr>
          </w:p>
        </w:tc>
        <w:tc>
          <w:tcPr>
            <w:tcW w:w="1940" w:type="dxa"/>
            <w:gridSpan w:val="3"/>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2000" w:type="dxa"/>
            <w:gridSpan w:val="2"/>
            <w:tcBorders>
              <w:top w:val="nil"/>
              <w:left w:val="nil"/>
              <w:bottom w:val="nil"/>
              <w:right w:val="nil"/>
            </w:tcBorders>
            <w:shd w:val="clear" w:color="auto" w:fill="auto"/>
            <w:vAlign w:val="bottom"/>
            <w:hideMark/>
          </w:tcPr>
          <w:p w:rsidR="00C909B2" w:rsidRPr="00C909B2" w:rsidRDefault="00C909B2" w:rsidP="00C909B2">
            <w:pPr>
              <w:rPr>
                <w:sz w:val="20"/>
                <w:szCs w:val="20"/>
              </w:rPr>
            </w:pPr>
          </w:p>
        </w:tc>
      </w:tr>
      <w:tr w:rsidR="00C909B2" w:rsidRPr="00C909B2" w:rsidTr="00A6220A">
        <w:trPr>
          <w:gridBefore w:val="1"/>
          <w:wBefore w:w="108" w:type="dxa"/>
          <w:trHeight w:val="330"/>
        </w:trPr>
        <w:tc>
          <w:tcPr>
            <w:tcW w:w="543" w:type="dxa"/>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3576" w:type="dxa"/>
            <w:gridSpan w:val="2"/>
            <w:tcBorders>
              <w:top w:val="nil"/>
              <w:left w:val="nil"/>
              <w:bottom w:val="nil"/>
              <w:right w:val="nil"/>
            </w:tcBorders>
            <w:shd w:val="clear" w:color="auto" w:fill="auto"/>
            <w:hideMark/>
          </w:tcPr>
          <w:p w:rsidR="00C909B2" w:rsidRPr="00C909B2" w:rsidRDefault="00C909B2" w:rsidP="00C909B2">
            <w:pPr>
              <w:rPr>
                <w:color w:val="000000"/>
              </w:rPr>
            </w:pPr>
            <w:r w:rsidRPr="00C909B2">
              <w:rPr>
                <w:color w:val="000000"/>
              </w:rPr>
              <w:t>Total Grant Receivable</w:t>
            </w:r>
          </w:p>
        </w:tc>
        <w:tc>
          <w:tcPr>
            <w:tcW w:w="1780" w:type="dxa"/>
            <w:tcBorders>
              <w:top w:val="nil"/>
              <w:left w:val="nil"/>
              <w:bottom w:val="nil"/>
              <w:right w:val="nil"/>
            </w:tcBorders>
            <w:shd w:val="clear" w:color="auto" w:fill="auto"/>
            <w:vAlign w:val="bottom"/>
            <w:hideMark/>
          </w:tcPr>
          <w:p w:rsidR="00C909B2" w:rsidRPr="00C909B2" w:rsidRDefault="00C909B2" w:rsidP="00C909B2">
            <w:pPr>
              <w:rPr>
                <w:color w:val="000000"/>
              </w:rPr>
            </w:pPr>
          </w:p>
        </w:tc>
        <w:tc>
          <w:tcPr>
            <w:tcW w:w="1780" w:type="dxa"/>
            <w:tcBorders>
              <w:top w:val="single" w:sz="4" w:space="0" w:color="auto"/>
              <w:left w:val="nil"/>
              <w:bottom w:val="double" w:sz="6" w:space="0" w:color="auto"/>
              <w:right w:val="nil"/>
            </w:tcBorders>
            <w:shd w:val="clear" w:color="auto" w:fill="auto"/>
            <w:vAlign w:val="bottom"/>
            <w:hideMark/>
          </w:tcPr>
          <w:p w:rsidR="00C909B2" w:rsidRPr="00C909B2" w:rsidRDefault="00C909B2" w:rsidP="00C909B2">
            <w:pPr>
              <w:rPr>
                <w:color w:val="000000"/>
              </w:rPr>
            </w:pPr>
            <w:r w:rsidRPr="00C909B2">
              <w:rPr>
                <w:color w:val="000000"/>
              </w:rPr>
              <w:t xml:space="preserve">$256,329 </w:t>
            </w:r>
          </w:p>
        </w:tc>
        <w:tc>
          <w:tcPr>
            <w:tcW w:w="1837" w:type="dxa"/>
            <w:tcBorders>
              <w:top w:val="nil"/>
              <w:left w:val="nil"/>
              <w:bottom w:val="nil"/>
              <w:right w:val="nil"/>
            </w:tcBorders>
            <w:shd w:val="clear" w:color="auto" w:fill="auto"/>
            <w:vAlign w:val="bottom"/>
            <w:hideMark/>
          </w:tcPr>
          <w:p w:rsidR="00C909B2" w:rsidRPr="00C909B2" w:rsidRDefault="00C909B2" w:rsidP="00C909B2">
            <w:pPr>
              <w:rPr>
                <w:color w:val="000000"/>
              </w:rPr>
            </w:pPr>
          </w:p>
        </w:tc>
        <w:tc>
          <w:tcPr>
            <w:tcW w:w="1940" w:type="dxa"/>
            <w:gridSpan w:val="3"/>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2000" w:type="dxa"/>
            <w:gridSpan w:val="2"/>
            <w:tcBorders>
              <w:top w:val="nil"/>
              <w:left w:val="nil"/>
              <w:bottom w:val="nil"/>
              <w:right w:val="nil"/>
            </w:tcBorders>
            <w:shd w:val="clear" w:color="auto" w:fill="auto"/>
            <w:vAlign w:val="bottom"/>
            <w:hideMark/>
          </w:tcPr>
          <w:p w:rsidR="00C909B2" w:rsidRPr="00C909B2" w:rsidRDefault="00C909B2" w:rsidP="00C909B2">
            <w:pPr>
              <w:rPr>
                <w:sz w:val="20"/>
                <w:szCs w:val="20"/>
              </w:rPr>
            </w:pPr>
          </w:p>
        </w:tc>
      </w:tr>
      <w:tr w:rsidR="00C909B2" w:rsidRPr="00C909B2" w:rsidTr="00A6220A">
        <w:trPr>
          <w:gridBefore w:val="1"/>
          <w:wBefore w:w="108" w:type="dxa"/>
          <w:trHeight w:val="2475"/>
        </w:trPr>
        <w:tc>
          <w:tcPr>
            <w:tcW w:w="543" w:type="dxa"/>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1796" w:type="dxa"/>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noProof/>
                <w:color w:val="000000"/>
                <w:sz w:val="22"/>
                <w:szCs w:val="22"/>
              </w:rPr>
              <w:drawing>
                <wp:anchor distT="0" distB="0" distL="114300" distR="114300" simplePos="0" relativeHeight="251660288" behindDoc="0" locked="0" layoutInCell="1" allowOverlap="1">
                  <wp:simplePos x="0" y="0"/>
                  <wp:positionH relativeFrom="column">
                    <wp:posOffset>-478155</wp:posOffset>
                  </wp:positionH>
                  <wp:positionV relativeFrom="paragraph">
                    <wp:posOffset>86995</wp:posOffset>
                  </wp:positionV>
                  <wp:extent cx="6772275" cy="3390900"/>
                  <wp:effectExtent l="0" t="0" r="9525" b="0"/>
                  <wp:wrapNone/>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80"/>
            </w:tblGrid>
            <w:tr w:rsidR="00C909B2" w:rsidRPr="00C909B2">
              <w:trPr>
                <w:trHeight w:val="2475"/>
                <w:tblCellSpacing w:w="0" w:type="dxa"/>
              </w:trPr>
              <w:tc>
                <w:tcPr>
                  <w:tcW w:w="1780" w:type="dxa"/>
                  <w:tcBorders>
                    <w:top w:val="nil"/>
                    <w:left w:val="nil"/>
                    <w:bottom w:val="nil"/>
                    <w:right w:val="nil"/>
                  </w:tcBorders>
                  <w:shd w:val="clear" w:color="auto" w:fill="auto"/>
                  <w:hideMark/>
                </w:tcPr>
                <w:p w:rsidR="00C909B2" w:rsidRPr="00C909B2" w:rsidRDefault="00C909B2" w:rsidP="00C909B2">
                  <w:pPr>
                    <w:rPr>
                      <w:rFonts w:ascii="Arial" w:hAnsi="Arial" w:cs="Arial"/>
                      <w:color w:val="000000"/>
                      <w:sz w:val="22"/>
                      <w:szCs w:val="22"/>
                    </w:rPr>
                  </w:pPr>
                </w:p>
              </w:tc>
            </w:tr>
          </w:tbl>
          <w:p w:rsidR="00C909B2" w:rsidRPr="00C909B2" w:rsidRDefault="00C909B2" w:rsidP="00C909B2">
            <w:pPr>
              <w:rPr>
                <w:rFonts w:ascii="Arial" w:hAnsi="Arial" w:cs="Arial"/>
                <w:color w:val="000000"/>
                <w:sz w:val="22"/>
                <w:szCs w:val="22"/>
              </w:rPr>
            </w:pPr>
          </w:p>
        </w:tc>
        <w:tc>
          <w:tcPr>
            <w:tcW w:w="1780" w:type="dxa"/>
            <w:tcBorders>
              <w:top w:val="nil"/>
              <w:left w:val="nil"/>
              <w:bottom w:val="nil"/>
              <w:right w:val="nil"/>
            </w:tcBorders>
            <w:shd w:val="clear" w:color="auto" w:fill="auto"/>
            <w:hideMark/>
          </w:tcPr>
          <w:p w:rsidR="00C909B2" w:rsidRPr="00C909B2" w:rsidRDefault="00C909B2" w:rsidP="00C909B2">
            <w:pPr>
              <w:rPr>
                <w:sz w:val="20"/>
                <w:szCs w:val="20"/>
              </w:rPr>
            </w:pPr>
          </w:p>
        </w:tc>
        <w:tc>
          <w:tcPr>
            <w:tcW w:w="1780" w:type="dxa"/>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1780" w:type="dxa"/>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1837" w:type="dxa"/>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1940" w:type="dxa"/>
            <w:gridSpan w:val="3"/>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2000" w:type="dxa"/>
            <w:gridSpan w:val="2"/>
            <w:tcBorders>
              <w:top w:val="nil"/>
              <w:left w:val="nil"/>
              <w:bottom w:val="nil"/>
              <w:right w:val="nil"/>
            </w:tcBorders>
            <w:shd w:val="clear" w:color="auto" w:fill="auto"/>
            <w:vAlign w:val="bottom"/>
            <w:hideMark/>
          </w:tcPr>
          <w:p w:rsidR="00C909B2" w:rsidRPr="00C909B2" w:rsidRDefault="00C909B2" w:rsidP="00C909B2">
            <w:pPr>
              <w:rPr>
                <w:sz w:val="20"/>
                <w:szCs w:val="20"/>
              </w:rPr>
            </w:pPr>
          </w:p>
        </w:tc>
      </w:tr>
      <w:tr w:rsidR="00C909B2" w:rsidRPr="00C909B2" w:rsidTr="00A6220A">
        <w:trPr>
          <w:gridBefore w:val="1"/>
          <w:wBefore w:w="108" w:type="dxa"/>
          <w:trHeight w:val="1485"/>
        </w:trPr>
        <w:tc>
          <w:tcPr>
            <w:tcW w:w="543" w:type="dxa"/>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1796" w:type="dxa"/>
            <w:tcBorders>
              <w:top w:val="nil"/>
              <w:left w:val="nil"/>
              <w:bottom w:val="nil"/>
              <w:right w:val="nil"/>
            </w:tcBorders>
            <w:shd w:val="clear" w:color="auto" w:fill="auto"/>
            <w:hideMark/>
          </w:tcPr>
          <w:p w:rsidR="00C909B2" w:rsidRPr="00C909B2" w:rsidRDefault="00C909B2" w:rsidP="00C909B2">
            <w:pPr>
              <w:rPr>
                <w:sz w:val="20"/>
                <w:szCs w:val="20"/>
              </w:rPr>
            </w:pPr>
          </w:p>
        </w:tc>
        <w:tc>
          <w:tcPr>
            <w:tcW w:w="1780" w:type="dxa"/>
            <w:tcBorders>
              <w:top w:val="nil"/>
              <w:left w:val="nil"/>
              <w:bottom w:val="nil"/>
              <w:right w:val="nil"/>
            </w:tcBorders>
            <w:shd w:val="clear" w:color="auto" w:fill="auto"/>
            <w:hideMark/>
          </w:tcPr>
          <w:p w:rsidR="00C909B2" w:rsidRPr="00C909B2" w:rsidRDefault="00C909B2" w:rsidP="00C909B2">
            <w:pPr>
              <w:rPr>
                <w:sz w:val="20"/>
                <w:szCs w:val="20"/>
              </w:rPr>
            </w:pPr>
          </w:p>
        </w:tc>
        <w:tc>
          <w:tcPr>
            <w:tcW w:w="1780" w:type="dxa"/>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1780" w:type="dxa"/>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1837" w:type="dxa"/>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1940" w:type="dxa"/>
            <w:gridSpan w:val="3"/>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2000" w:type="dxa"/>
            <w:gridSpan w:val="2"/>
            <w:tcBorders>
              <w:top w:val="nil"/>
              <w:left w:val="nil"/>
              <w:bottom w:val="nil"/>
              <w:right w:val="nil"/>
            </w:tcBorders>
            <w:shd w:val="clear" w:color="auto" w:fill="auto"/>
            <w:vAlign w:val="bottom"/>
            <w:hideMark/>
          </w:tcPr>
          <w:p w:rsidR="00C909B2" w:rsidRPr="00C909B2" w:rsidRDefault="00C909B2" w:rsidP="00C909B2">
            <w:pPr>
              <w:rPr>
                <w:sz w:val="20"/>
                <w:szCs w:val="20"/>
              </w:rPr>
            </w:pPr>
          </w:p>
        </w:tc>
      </w:tr>
      <w:tr w:rsidR="00C909B2" w:rsidRPr="00C909B2" w:rsidTr="00A6220A">
        <w:trPr>
          <w:gridBefore w:val="1"/>
          <w:wBefore w:w="108" w:type="dxa"/>
          <w:trHeight w:val="1485"/>
        </w:trPr>
        <w:tc>
          <w:tcPr>
            <w:tcW w:w="543" w:type="dxa"/>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1796" w:type="dxa"/>
            <w:tcBorders>
              <w:top w:val="nil"/>
              <w:left w:val="nil"/>
              <w:bottom w:val="nil"/>
              <w:right w:val="nil"/>
            </w:tcBorders>
            <w:shd w:val="clear" w:color="auto" w:fill="auto"/>
            <w:hideMark/>
          </w:tcPr>
          <w:p w:rsidR="00C909B2" w:rsidRPr="00C909B2" w:rsidRDefault="00C909B2" w:rsidP="00C909B2">
            <w:pPr>
              <w:rPr>
                <w:sz w:val="20"/>
                <w:szCs w:val="20"/>
              </w:rPr>
            </w:pPr>
          </w:p>
        </w:tc>
        <w:tc>
          <w:tcPr>
            <w:tcW w:w="1780" w:type="dxa"/>
            <w:tcBorders>
              <w:top w:val="nil"/>
              <w:left w:val="nil"/>
              <w:bottom w:val="nil"/>
              <w:right w:val="nil"/>
            </w:tcBorders>
            <w:shd w:val="clear" w:color="auto" w:fill="auto"/>
            <w:hideMark/>
          </w:tcPr>
          <w:p w:rsidR="00C909B2" w:rsidRPr="00C909B2" w:rsidRDefault="00C909B2" w:rsidP="00C909B2">
            <w:pPr>
              <w:rPr>
                <w:sz w:val="20"/>
                <w:szCs w:val="20"/>
              </w:rPr>
            </w:pPr>
          </w:p>
        </w:tc>
        <w:tc>
          <w:tcPr>
            <w:tcW w:w="1780" w:type="dxa"/>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1780" w:type="dxa"/>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1837" w:type="dxa"/>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1940" w:type="dxa"/>
            <w:gridSpan w:val="3"/>
            <w:tcBorders>
              <w:top w:val="nil"/>
              <w:left w:val="nil"/>
              <w:bottom w:val="nil"/>
              <w:right w:val="nil"/>
            </w:tcBorders>
            <w:shd w:val="clear" w:color="auto" w:fill="auto"/>
            <w:vAlign w:val="bottom"/>
            <w:hideMark/>
          </w:tcPr>
          <w:p w:rsidR="00C909B2" w:rsidRPr="00C909B2" w:rsidRDefault="00C909B2" w:rsidP="00C909B2">
            <w:pPr>
              <w:rPr>
                <w:sz w:val="20"/>
                <w:szCs w:val="20"/>
              </w:rPr>
            </w:pPr>
          </w:p>
        </w:tc>
        <w:tc>
          <w:tcPr>
            <w:tcW w:w="2000" w:type="dxa"/>
            <w:gridSpan w:val="2"/>
            <w:tcBorders>
              <w:top w:val="nil"/>
              <w:left w:val="nil"/>
              <w:bottom w:val="nil"/>
              <w:right w:val="nil"/>
            </w:tcBorders>
            <w:shd w:val="clear" w:color="auto" w:fill="auto"/>
            <w:vAlign w:val="bottom"/>
            <w:hideMark/>
          </w:tcPr>
          <w:p w:rsidR="00C909B2" w:rsidRPr="00C909B2" w:rsidRDefault="00C909B2" w:rsidP="00C909B2">
            <w:pPr>
              <w:rPr>
                <w:sz w:val="20"/>
                <w:szCs w:val="20"/>
              </w:rPr>
            </w:pPr>
          </w:p>
        </w:tc>
      </w:tr>
    </w:tbl>
    <w:p w:rsidR="00C909B2" w:rsidRDefault="00C909B2">
      <w:bookmarkStart w:id="1" w:name="RANGE!A23:H97"/>
      <w:r>
        <w:br w:type="page"/>
      </w:r>
    </w:p>
    <w:tbl>
      <w:tblPr>
        <w:tblW w:w="11520" w:type="dxa"/>
        <w:tblInd w:w="-108" w:type="dxa"/>
        <w:tblLayout w:type="fixed"/>
        <w:tblLook w:val="04A0" w:firstRow="1" w:lastRow="0" w:firstColumn="1" w:lastColumn="0" w:noHBand="0" w:noVBand="1"/>
      </w:tblPr>
      <w:tblGrid>
        <w:gridCol w:w="90"/>
        <w:gridCol w:w="397"/>
        <w:gridCol w:w="95"/>
        <w:gridCol w:w="156"/>
        <w:gridCol w:w="990"/>
        <w:gridCol w:w="284"/>
        <w:gridCol w:w="976"/>
        <w:gridCol w:w="1260"/>
        <w:gridCol w:w="450"/>
        <w:gridCol w:w="68"/>
        <w:gridCol w:w="582"/>
        <w:gridCol w:w="1419"/>
        <w:gridCol w:w="91"/>
        <w:gridCol w:w="9"/>
        <w:gridCol w:w="136"/>
        <w:gridCol w:w="92"/>
        <w:gridCol w:w="1525"/>
        <w:gridCol w:w="1283"/>
        <w:gridCol w:w="105"/>
        <w:gridCol w:w="882"/>
        <w:gridCol w:w="18"/>
        <w:gridCol w:w="518"/>
        <w:gridCol w:w="94"/>
      </w:tblGrid>
      <w:tr w:rsidR="00C909B2" w:rsidRPr="00C909B2" w:rsidTr="003A444D">
        <w:trPr>
          <w:gridBefore w:val="1"/>
          <w:gridAfter w:val="5"/>
          <w:wBefore w:w="90" w:type="dxa"/>
          <w:wAfter w:w="1617" w:type="dxa"/>
          <w:trHeight w:val="435"/>
        </w:trPr>
        <w:tc>
          <w:tcPr>
            <w:tcW w:w="9813" w:type="dxa"/>
            <w:gridSpan w:val="17"/>
            <w:tcBorders>
              <w:top w:val="nil"/>
              <w:left w:val="nil"/>
              <w:bottom w:val="nil"/>
              <w:right w:val="nil"/>
            </w:tcBorders>
            <w:shd w:val="clear" w:color="auto" w:fill="auto"/>
            <w:vAlign w:val="bottom"/>
            <w:hideMark/>
          </w:tcPr>
          <w:p w:rsidR="00C909B2" w:rsidRPr="00C909B2" w:rsidRDefault="00C909B2" w:rsidP="00C909B2">
            <w:pPr>
              <w:rPr>
                <w:rFonts w:ascii="Wide Latin" w:hAnsi="Wide Latin" w:cs="Arial"/>
                <w:color w:val="000000"/>
              </w:rPr>
            </w:pPr>
            <w:r w:rsidRPr="00C909B2">
              <w:rPr>
                <w:rFonts w:ascii="Wide Latin" w:hAnsi="Wide Latin" w:cs="Arial"/>
                <w:color w:val="000000"/>
              </w:rPr>
              <w:t>Statement of Financial Position</w:t>
            </w:r>
            <w:bookmarkEnd w:id="1"/>
          </w:p>
        </w:tc>
      </w:tr>
      <w:tr w:rsidR="00C909B2" w:rsidRPr="00C909B2" w:rsidTr="003A444D">
        <w:trPr>
          <w:gridBefore w:val="1"/>
          <w:gridAfter w:val="5"/>
          <w:wBefore w:w="90" w:type="dxa"/>
          <w:wAfter w:w="1617" w:type="dxa"/>
          <w:trHeight w:val="1020"/>
        </w:trPr>
        <w:tc>
          <w:tcPr>
            <w:tcW w:w="9813" w:type="dxa"/>
            <w:gridSpan w:val="17"/>
            <w:tcBorders>
              <w:top w:val="nil"/>
              <w:left w:val="nil"/>
              <w:bottom w:val="nil"/>
              <w:right w:val="nil"/>
            </w:tcBorders>
            <w:shd w:val="clear" w:color="auto" w:fill="auto"/>
            <w:hideMark/>
          </w:tcPr>
          <w:p w:rsidR="00C909B2" w:rsidRPr="00C909B2" w:rsidRDefault="00C909B2" w:rsidP="00C909B2">
            <w:pPr>
              <w:rPr>
                <w:rFonts w:ascii="Wingdings" w:hAnsi="Wingdings" w:cs="Arial"/>
                <w:color w:val="000000"/>
              </w:rPr>
            </w:pPr>
            <w:r w:rsidRPr="00C909B2">
              <w:rPr>
                <w:rFonts w:ascii="Wingdings" w:hAnsi="Wingdings" w:cs="Arial"/>
                <w:color w:val="000000"/>
              </w:rPr>
              <w:t></w:t>
            </w:r>
            <w:r w:rsidRPr="00C909B2">
              <w:rPr>
                <w:b/>
                <w:bCs/>
                <w:color w:val="000000"/>
              </w:rPr>
              <w:t xml:space="preserve"> Cash</w:t>
            </w:r>
            <w:r w:rsidRPr="00C909B2">
              <w:rPr>
                <w:rFonts w:ascii="Calibri" w:hAnsi="Calibri" w:cs="Arial"/>
                <w:color w:val="000000"/>
              </w:rPr>
              <w:t xml:space="preserve"> -  Cash balance in the operating checking account started the year off with $355K and ended with $260K at June 30, 2017. Low balance on June 26th was $199K &amp; the high balance on February 17th was $405K. Average daily balance for 2017 is $303K. </w:t>
            </w:r>
          </w:p>
        </w:tc>
      </w:tr>
      <w:tr w:rsidR="00C909B2" w:rsidRPr="00C909B2" w:rsidTr="003A444D">
        <w:trPr>
          <w:gridBefore w:val="1"/>
          <w:wBefore w:w="90" w:type="dxa"/>
          <w:trHeight w:val="1620"/>
        </w:trPr>
        <w:tc>
          <w:tcPr>
            <w:tcW w:w="492" w:type="dxa"/>
            <w:gridSpan w:val="2"/>
            <w:tcBorders>
              <w:top w:val="nil"/>
              <w:left w:val="nil"/>
              <w:bottom w:val="nil"/>
              <w:right w:val="nil"/>
            </w:tcBorders>
            <w:shd w:val="clear" w:color="auto" w:fill="auto"/>
            <w:hideMark/>
          </w:tcPr>
          <w:p w:rsidR="00C909B2" w:rsidRPr="00C909B2" w:rsidRDefault="00C909B2" w:rsidP="00C909B2">
            <w:pPr>
              <w:rPr>
                <w:rFonts w:ascii="Wingdings" w:hAnsi="Wingdings" w:cs="Arial"/>
                <w:color w:val="000000"/>
              </w:rPr>
            </w:pPr>
          </w:p>
        </w:tc>
        <w:tc>
          <w:tcPr>
            <w:tcW w:w="10938" w:type="dxa"/>
            <w:gridSpan w:val="20"/>
            <w:vMerge w:val="restart"/>
            <w:tcBorders>
              <w:top w:val="nil"/>
              <w:left w:val="nil"/>
              <w:bottom w:val="nil"/>
              <w:right w:val="nil"/>
            </w:tcBorders>
            <w:shd w:val="clear" w:color="auto" w:fill="auto"/>
            <w:hideMark/>
          </w:tcPr>
          <w:p w:rsidR="00C909B2" w:rsidRPr="00C909B2" w:rsidRDefault="00C909B2" w:rsidP="00C909B2">
            <w:pPr>
              <w:rPr>
                <w:rFonts w:ascii="Wingdings" w:hAnsi="Wingdings" w:cs="Arial"/>
                <w:color w:val="000000"/>
              </w:rPr>
            </w:pPr>
            <w:r w:rsidRPr="00C909B2">
              <w:rPr>
                <w:rFonts w:ascii="Wingdings" w:hAnsi="Wingdings" w:cs="Arial"/>
                <w:noProof/>
                <w:color w:val="000000"/>
              </w:rPr>
              <w:drawing>
                <wp:anchor distT="0" distB="0" distL="114300" distR="114300" simplePos="0" relativeHeight="251659264" behindDoc="0" locked="0" layoutInCell="1" allowOverlap="1">
                  <wp:simplePos x="0" y="0"/>
                  <wp:positionH relativeFrom="column">
                    <wp:posOffset>-245744</wp:posOffset>
                  </wp:positionH>
                  <wp:positionV relativeFrom="paragraph">
                    <wp:posOffset>81915</wp:posOffset>
                  </wp:positionV>
                  <wp:extent cx="6477000" cy="2857500"/>
                  <wp:effectExtent l="0" t="0" r="0" b="0"/>
                  <wp:wrapNone/>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c>
      </w:tr>
      <w:tr w:rsidR="00C909B2" w:rsidRPr="00C909B2" w:rsidTr="003A444D">
        <w:trPr>
          <w:gridBefore w:val="1"/>
          <w:wBefore w:w="90" w:type="dxa"/>
          <w:trHeight w:val="1620"/>
        </w:trPr>
        <w:tc>
          <w:tcPr>
            <w:tcW w:w="492" w:type="dxa"/>
            <w:gridSpan w:val="2"/>
            <w:tcBorders>
              <w:top w:val="nil"/>
              <w:left w:val="nil"/>
              <w:bottom w:val="nil"/>
              <w:right w:val="nil"/>
            </w:tcBorders>
            <w:shd w:val="clear" w:color="auto" w:fill="auto"/>
            <w:hideMark/>
          </w:tcPr>
          <w:p w:rsidR="00C909B2" w:rsidRPr="00C909B2" w:rsidRDefault="00C909B2" w:rsidP="00C909B2">
            <w:pPr>
              <w:rPr>
                <w:rFonts w:ascii="Wingdings" w:hAnsi="Wingdings" w:cs="Arial"/>
                <w:color w:val="000000"/>
              </w:rPr>
            </w:pPr>
          </w:p>
        </w:tc>
        <w:tc>
          <w:tcPr>
            <w:tcW w:w="10938" w:type="dxa"/>
            <w:gridSpan w:val="20"/>
            <w:vMerge/>
            <w:tcBorders>
              <w:top w:val="nil"/>
              <w:left w:val="nil"/>
              <w:bottom w:val="nil"/>
              <w:right w:val="nil"/>
            </w:tcBorders>
            <w:vAlign w:val="center"/>
            <w:hideMark/>
          </w:tcPr>
          <w:p w:rsidR="00C909B2" w:rsidRPr="00C909B2" w:rsidRDefault="00C909B2" w:rsidP="00C909B2">
            <w:pPr>
              <w:rPr>
                <w:rFonts w:ascii="Wingdings" w:hAnsi="Wingdings" w:cs="Arial"/>
                <w:color w:val="000000"/>
              </w:rPr>
            </w:pPr>
          </w:p>
        </w:tc>
      </w:tr>
      <w:tr w:rsidR="00C909B2" w:rsidRPr="00C909B2" w:rsidTr="003A444D">
        <w:trPr>
          <w:gridBefore w:val="1"/>
          <w:wBefore w:w="90" w:type="dxa"/>
          <w:trHeight w:val="1620"/>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0938" w:type="dxa"/>
            <w:gridSpan w:val="20"/>
            <w:vMerge/>
            <w:tcBorders>
              <w:top w:val="nil"/>
              <w:left w:val="nil"/>
              <w:bottom w:val="nil"/>
              <w:right w:val="nil"/>
            </w:tcBorders>
            <w:vAlign w:val="center"/>
            <w:hideMark/>
          </w:tcPr>
          <w:p w:rsidR="00C909B2" w:rsidRPr="00C909B2" w:rsidRDefault="00C909B2" w:rsidP="00C909B2">
            <w:pPr>
              <w:rPr>
                <w:rFonts w:ascii="Wingdings" w:hAnsi="Wingdings" w:cs="Arial"/>
                <w:color w:val="000000"/>
              </w:rPr>
            </w:pPr>
          </w:p>
        </w:tc>
      </w:tr>
      <w:tr w:rsidR="00C909B2" w:rsidRPr="00C909B2" w:rsidTr="003A444D">
        <w:trPr>
          <w:gridBefore w:val="1"/>
          <w:wBefore w:w="90" w:type="dxa"/>
          <w:trHeight w:val="525"/>
        </w:trPr>
        <w:tc>
          <w:tcPr>
            <w:tcW w:w="11430" w:type="dxa"/>
            <w:gridSpan w:val="22"/>
            <w:tcBorders>
              <w:top w:val="nil"/>
              <w:left w:val="nil"/>
              <w:bottom w:val="nil"/>
              <w:right w:val="nil"/>
            </w:tcBorders>
            <w:shd w:val="clear" w:color="auto" w:fill="auto"/>
            <w:hideMark/>
          </w:tcPr>
          <w:p w:rsidR="00C909B2" w:rsidRPr="00C909B2" w:rsidRDefault="00C909B2" w:rsidP="00C909B2">
            <w:pPr>
              <w:rPr>
                <w:rFonts w:ascii="Wingdings" w:hAnsi="Wingdings" w:cs="Arial"/>
                <w:color w:val="000000"/>
              </w:rPr>
            </w:pPr>
            <w:r w:rsidRPr="00C909B2">
              <w:rPr>
                <w:rFonts w:ascii="Wingdings" w:hAnsi="Wingdings" w:cs="Arial"/>
                <w:color w:val="000000"/>
              </w:rPr>
              <w:t></w:t>
            </w:r>
            <w:r w:rsidRPr="00C909B2">
              <w:rPr>
                <w:b/>
                <w:bCs/>
                <w:color w:val="000000"/>
              </w:rPr>
              <w:t xml:space="preserve"> Investment - Infinex Financial-Securities</w:t>
            </w:r>
            <w:r w:rsidRPr="00C909B2">
              <w:rPr>
                <w:rFonts w:ascii="Calibri" w:hAnsi="Calibri" w:cs="Arial"/>
                <w:color w:val="000000"/>
              </w:rPr>
              <w:t xml:space="preserve"> - As of June 30, 2017, investment account value is $160,444. </w:t>
            </w:r>
          </w:p>
        </w:tc>
      </w:tr>
      <w:tr w:rsidR="00C909B2" w:rsidRPr="00C909B2" w:rsidTr="003A444D">
        <w:trPr>
          <w:gridBefore w:val="1"/>
          <w:wBefore w:w="90" w:type="dxa"/>
          <w:trHeight w:val="345"/>
        </w:trPr>
        <w:tc>
          <w:tcPr>
            <w:tcW w:w="492" w:type="dxa"/>
            <w:gridSpan w:val="2"/>
            <w:tcBorders>
              <w:top w:val="nil"/>
              <w:left w:val="nil"/>
              <w:bottom w:val="nil"/>
              <w:right w:val="nil"/>
            </w:tcBorders>
            <w:shd w:val="clear" w:color="auto" w:fill="auto"/>
            <w:hideMark/>
          </w:tcPr>
          <w:p w:rsidR="00C909B2" w:rsidRPr="00C909B2" w:rsidRDefault="00C909B2" w:rsidP="00C909B2">
            <w:pPr>
              <w:rPr>
                <w:rFonts w:ascii="Wingdings" w:hAnsi="Wingdings" w:cs="Arial"/>
                <w:color w:val="000000"/>
              </w:rPr>
            </w:pPr>
          </w:p>
        </w:tc>
        <w:tc>
          <w:tcPr>
            <w:tcW w:w="1146" w:type="dxa"/>
            <w:gridSpan w:val="2"/>
            <w:tcBorders>
              <w:top w:val="nil"/>
              <w:left w:val="nil"/>
              <w:bottom w:val="nil"/>
              <w:right w:val="nil"/>
            </w:tcBorders>
            <w:shd w:val="clear" w:color="auto" w:fill="auto"/>
            <w:noWrap/>
            <w:vAlign w:val="bottom"/>
            <w:hideMark/>
          </w:tcPr>
          <w:p w:rsidR="00C909B2" w:rsidRPr="00C909B2" w:rsidRDefault="00C909B2" w:rsidP="00C909B2">
            <w:pP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Beginning</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Purchases</w:t>
            </w:r>
          </w:p>
        </w:tc>
        <w:tc>
          <w:tcPr>
            <w:tcW w:w="1100" w:type="dxa"/>
            <w:gridSpan w:val="3"/>
            <w:tcBorders>
              <w:top w:val="single" w:sz="4" w:space="0" w:color="auto"/>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Income</w:t>
            </w:r>
          </w:p>
        </w:tc>
        <w:tc>
          <w:tcPr>
            <w:tcW w:w="1747" w:type="dxa"/>
            <w:gridSpan w:val="5"/>
            <w:tcBorders>
              <w:top w:val="single" w:sz="4" w:space="0" w:color="auto"/>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Unrealized Gains</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Ending Balance</w:t>
            </w:r>
          </w:p>
        </w:tc>
        <w:tc>
          <w:tcPr>
            <w:tcW w:w="2900" w:type="dxa"/>
            <w:gridSpan w:val="6"/>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300"/>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Cash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FF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FF0000"/>
                <w:sz w:val="22"/>
                <w:szCs w:val="22"/>
              </w:rPr>
              <w:t>(1,515)</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1,515 </w:t>
            </w:r>
          </w:p>
        </w:tc>
        <w:tc>
          <w:tcPr>
            <w:tcW w:w="1747" w:type="dxa"/>
            <w:gridSpan w:val="5"/>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w:t>
            </w:r>
          </w:p>
        </w:tc>
        <w:tc>
          <w:tcPr>
            <w:tcW w:w="1525" w:type="dxa"/>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FF0000"/>
                <w:sz w:val="22"/>
                <w:szCs w:val="22"/>
              </w:rPr>
              <w:t>(0)</w:t>
            </w:r>
          </w:p>
        </w:tc>
        <w:tc>
          <w:tcPr>
            <w:tcW w:w="2900" w:type="dxa"/>
            <w:gridSpan w:val="6"/>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300"/>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146" w:type="dxa"/>
            <w:gridSpan w:val="2"/>
            <w:tcBorders>
              <w:top w:val="nil"/>
              <w:left w:val="single" w:sz="4" w:space="0" w:color="auto"/>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w:t>
            </w:r>
          </w:p>
        </w:tc>
        <w:tc>
          <w:tcPr>
            <w:tcW w:w="1747" w:type="dxa"/>
            <w:gridSpan w:val="5"/>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w:t>
            </w:r>
          </w:p>
        </w:tc>
        <w:tc>
          <w:tcPr>
            <w:tcW w:w="1525" w:type="dxa"/>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w:t>
            </w:r>
          </w:p>
        </w:tc>
        <w:tc>
          <w:tcPr>
            <w:tcW w:w="2900" w:type="dxa"/>
            <w:gridSpan w:val="6"/>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300"/>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146" w:type="dxa"/>
            <w:gridSpan w:val="2"/>
            <w:tcBorders>
              <w:top w:val="nil"/>
              <w:left w:val="single" w:sz="4" w:space="0" w:color="auto"/>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FCISX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26,400 </w:t>
            </w:r>
          </w:p>
        </w:tc>
        <w:tc>
          <w:tcPr>
            <w:tcW w:w="1260" w:type="dxa"/>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618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618 </w:t>
            </w:r>
          </w:p>
        </w:tc>
        <w:tc>
          <w:tcPr>
            <w:tcW w:w="1747" w:type="dxa"/>
            <w:gridSpan w:val="5"/>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462 </w:t>
            </w:r>
          </w:p>
        </w:tc>
        <w:tc>
          <w:tcPr>
            <w:tcW w:w="1525" w:type="dxa"/>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27,480 </w:t>
            </w:r>
          </w:p>
        </w:tc>
        <w:tc>
          <w:tcPr>
            <w:tcW w:w="2900" w:type="dxa"/>
            <w:gridSpan w:val="6"/>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300"/>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146" w:type="dxa"/>
            <w:gridSpan w:val="2"/>
            <w:tcBorders>
              <w:top w:val="nil"/>
              <w:left w:val="single" w:sz="4" w:space="0" w:color="auto"/>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FRUGX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24,919 </w:t>
            </w:r>
          </w:p>
        </w:tc>
        <w:tc>
          <w:tcPr>
            <w:tcW w:w="1260" w:type="dxa"/>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268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268 </w:t>
            </w:r>
          </w:p>
        </w:tc>
        <w:tc>
          <w:tcPr>
            <w:tcW w:w="1747" w:type="dxa"/>
            <w:gridSpan w:val="5"/>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FF0000"/>
                <w:sz w:val="22"/>
                <w:szCs w:val="22"/>
              </w:rPr>
              <w:t>(292)</w:t>
            </w:r>
          </w:p>
        </w:tc>
        <w:tc>
          <w:tcPr>
            <w:tcW w:w="1525" w:type="dxa"/>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24,895 </w:t>
            </w:r>
          </w:p>
        </w:tc>
        <w:tc>
          <w:tcPr>
            <w:tcW w:w="2900" w:type="dxa"/>
            <w:gridSpan w:val="6"/>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300"/>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146" w:type="dxa"/>
            <w:gridSpan w:val="2"/>
            <w:tcBorders>
              <w:top w:val="nil"/>
              <w:left w:val="single" w:sz="4" w:space="0" w:color="auto"/>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FRGSX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25,841 </w:t>
            </w:r>
          </w:p>
        </w:tc>
        <w:tc>
          <w:tcPr>
            <w:tcW w:w="1260" w:type="dxa"/>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0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0 </w:t>
            </w:r>
          </w:p>
        </w:tc>
        <w:tc>
          <w:tcPr>
            <w:tcW w:w="1747" w:type="dxa"/>
            <w:gridSpan w:val="5"/>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3,442 </w:t>
            </w:r>
          </w:p>
        </w:tc>
        <w:tc>
          <w:tcPr>
            <w:tcW w:w="1525" w:type="dxa"/>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29,283 </w:t>
            </w:r>
          </w:p>
        </w:tc>
        <w:tc>
          <w:tcPr>
            <w:tcW w:w="2900" w:type="dxa"/>
            <w:gridSpan w:val="6"/>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300"/>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146" w:type="dxa"/>
            <w:gridSpan w:val="2"/>
            <w:tcBorders>
              <w:top w:val="nil"/>
              <w:left w:val="single" w:sz="4" w:space="0" w:color="auto"/>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FCSCX</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25,202 </w:t>
            </w:r>
          </w:p>
        </w:tc>
        <w:tc>
          <w:tcPr>
            <w:tcW w:w="1260" w:type="dxa"/>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178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178 </w:t>
            </w:r>
          </w:p>
        </w:tc>
        <w:tc>
          <w:tcPr>
            <w:tcW w:w="1747" w:type="dxa"/>
            <w:gridSpan w:val="5"/>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FF0000"/>
                <w:sz w:val="22"/>
                <w:szCs w:val="22"/>
              </w:rPr>
              <w:t>(272)</w:t>
            </w:r>
          </w:p>
        </w:tc>
        <w:tc>
          <w:tcPr>
            <w:tcW w:w="1525" w:type="dxa"/>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25,108 </w:t>
            </w:r>
          </w:p>
        </w:tc>
        <w:tc>
          <w:tcPr>
            <w:tcW w:w="2900" w:type="dxa"/>
            <w:gridSpan w:val="6"/>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300"/>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146" w:type="dxa"/>
            <w:gridSpan w:val="2"/>
            <w:tcBorders>
              <w:top w:val="nil"/>
              <w:left w:val="single" w:sz="4" w:space="0" w:color="auto"/>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FSGCX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25,507 </w:t>
            </w:r>
          </w:p>
        </w:tc>
        <w:tc>
          <w:tcPr>
            <w:tcW w:w="1260" w:type="dxa"/>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131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131 </w:t>
            </w:r>
          </w:p>
        </w:tc>
        <w:tc>
          <w:tcPr>
            <w:tcW w:w="1747" w:type="dxa"/>
            <w:gridSpan w:val="5"/>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580 </w:t>
            </w:r>
          </w:p>
        </w:tc>
        <w:tc>
          <w:tcPr>
            <w:tcW w:w="1525" w:type="dxa"/>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26,218 </w:t>
            </w:r>
          </w:p>
        </w:tc>
        <w:tc>
          <w:tcPr>
            <w:tcW w:w="2900" w:type="dxa"/>
            <w:gridSpan w:val="6"/>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300"/>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146" w:type="dxa"/>
            <w:gridSpan w:val="2"/>
            <w:tcBorders>
              <w:top w:val="nil"/>
              <w:left w:val="single" w:sz="4" w:space="0" w:color="auto"/>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TEGBX</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26,664 </w:t>
            </w:r>
          </w:p>
        </w:tc>
        <w:tc>
          <w:tcPr>
            <w:tcW w:w="1260" w:type="dxa"/>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320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320 </w:t>
            </w:r>
          </w:p>
        </w:tc>
        <w:tc>
          <w:tcPr>
            <w:tcW w:w="1747" w:type="dxa"/>
            <w:gridSpan w:val="5"/>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475 </w:t>
            </w:r>
          </w:p>
        </w:tc>
        <w:tc>
          <w:tcPr>
            <w:tcW w:w="1525" w:type="dxa"/>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27,460 </w:t>
            </w:r>
          </w:p>
        </w:tc>
        <w:tc>
          <w:tcPr>
            <w:tcW w:w="2900" w:type="dxa"/>
            <w:gridSpan w:val="6"/>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300"/>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146" w:type="dxa"/>
            <w:gridSpan w:val="2"/>
            <w:tcBorders>
              <w:top w:val="nil"/>
              <w:left w:val="single" w:sz="4" w:space="0" w:color="auto"/>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w:t>
            </w:r>
          </w:p>
        </w:tc>
        <w:tc>
          <w:tcPr>
            <w:tcW w:w="1747" w:type="dxa"/>
            <w:gridSpan w:val="5"/>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w:t>
            </w:r>
          </w:p>
        </w:tc>
        <w:tc>
          <w:tcPr>
            <w:tcW w:w="1525" w:type="dxa"/>
            <w:tcBorders>
              <w:top w:val="nil"/>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w:t>
            </w:r>
          </w:p>
        </w:tc>
        <w:tc>
          <w:tcPr>
            <w:tcW w:w="2900" w:type="dxa"/>
            <w:gridSpan w:val="6"/>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296"/>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146" w:type="dxa"/>
            <w:gridSpan w:val="2"/>
            <w:tcBorders>
              <w:top w:val="nil"/>
              <w:left w:val="nil"/>
              <w:bottom w:val="nil"/>
              <w:right w:val="nil"/>
            </w:tcBorders>
            <w:shd w:val="clear" w:color="auto" w:fill="auto"/>
            <w:noWrap/>
            <w:vAlign w:val="bottom"/>
            <w:hideMark/>
          </w:tcPr>
          <w:p w:rsidR="00C909B2" w:rsidRPr="00C909B2" w:rsidRDefault="00C909B2" w:rsidP="00C909B2">
            <w:pPr>
              <w:rPr>
                <w:sz w:val="20"/>
                <w:szCs w:val="20"/>
              </w:rPr>
            </w:pPr>
          </w:p>
        </w:tc>
        <w:tc>
          <w:tcPr>
            <w:tcW w:w="1260" w:type="dxa"/>
            <w:gridSpan w:val="2"/>
            <w:tcBorders>
              <w:top w:val="nil"/>
              <w:left w:val="nil"/>
              <w:bottom w:val="double" w:sz="6" w:space="0" w:color="auto"/>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154,533 </w:t>
            </w:r>
          </w:p>
        </w:tc>
        <w:tc>
          <w:tcPr>
            <w:tcW w:w="1260" w:type="dxa"/>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p>
        </w:tc>
        <w:tc>
          <w:tcPr>
            <w:tcW w:w="1100" w:type="dxa"/>
            <w:gridSpan w:val="3"/>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Totals</w:t>
            </w:r>
          </w:p>
        </w:tc>
        <w:tc>
          <w:tcPr>
            <w:tcW w:w="1747" w:type="dxa"/>
            <w:gridSpan w:val="5"/>
            <w:tcBorders>
              <w:top w:val="nil"/>
              <w:left w:val="nil"/>
              <w:bottom w:val="double" w:sz="6" w:space="0" w:color="auto"/>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4,395 </w:t>
            </w:r>
          </w:p>
        </w:tc>
        <w:tc>
          <w:tcPr>
            <w:tcW w:w="1525" w:type="dxa"/>
            <w:tcBorders>
              <w:top w:val="nil"/>
              <w:left w:val="nil"/>
              <w:bottom w:val="double" w:sz="6" w:space="0" w:color="auto"/>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160,444 </w:t>
            </w:r>
          </w:p>
        </w:tc>
        <w:tc>
          <w:tcPr>
            <w:tcW w:w="2900" w:type="dxa"/>
            <w:gridSpan w:val="6"/>
            <w:tcBorders>
              <w:top w:val="nil"/>
              <w:left w:val="nil"/>
              <w:bottom w:val="double" w:sz="6" w:space="0" w:color="auto"/>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3.82%</w:t>
            </w:r>
          </w:p>
        </w:tc>
      </w:tr>
      <w:tr w:rsidR="00C909B2" w:rsidRPr="00C909B2" w:rsidTr="003A444D">
        <w:trPr>
          <w:gridBefore w:val="1"/>
          <w:wBefore w:w="90" w:type="dxa"/>
          <w:trHeight w:val="315"/>
        </w:trPr>
        <w:tc>
          <w:tcPr>
            <w:tcW w:w="492" w:type="dxa"/>
            <w:gridSpan w:val="2"/>
            <w:tcBorders>
              <w:top w:val="nil"/>
              <w:left w:val="nil"/>
              <w:bottom w:val="nil"/>
              <w:right w:val="nil"/>
            </w:tcBorders>
            <w:shd w:val="clear" w:color="auto" w:fill="auto"/>
            <w:hideMark/>
          </w:tcPr>
          <w:p w:rsidR="00C909B2" w:rsidRPr="00C909B2" w:rsidRDefault="00C909B2" w:rsidP="00C909B2">
            <w:pPr>
              <w:rPr>
                <w:rFonts w:ascii="Arial" w:hAnsi="Arial" w:cs="Arial"/>
                <w:color w:val="000000"/>
                <w:sz w:val="22"/>
                <w:szCs w:val="22"/>
              </w:rPr>
            </w:pPr>
          </w:p>
        </w:tc>
        <w:tc>
          <w:tcPr>
            <w:tcW w:w="1146"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260"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260" w:type="dxa"/>
            <w:tcBorders>
              <w:top w:val="nil"/>
              <w:left w:val="nil"/>
              <w:bottom w:val="nil"/>
              <w:right w:val="nil"/>
            </w:tcBorders>
            <w:shd w:val="clear" w:color="auto" w:fill="auto"/>
            <w:hideMark/>
          </w:tcPr>
          <w:p w:rsidR="00C909B2" w:rsidRPr="00C909B2" w:rsidRDefault="00C909B2" w:rsidP="00C909B2">
            <w:pPr>
              <w:rPr>
                <w:sz w:val="20"/>
                <w:szCs w:val="20"/>
              </w:rPr>
            </w:pPr>
          </w:p>
        </w:tc>
        <w:tc>
          <w:tcPr>
            <w:tcW w:w="1100" w:type="dxa"/>
            <w:gridSpan w:val="3"/>
            <w:tcBorders>
              <w:top w:val="nil"/>
              <w:left w:val="nil"/>
              <w:bottom w:val="nil"/>
              <w:right w:val="nil"/>
            </w:tcBorders>
            <w:shd w:val="clear" w:color="auto" w:fill="auto"/>
            <w:hideMark/>
          </w:tcPr>
          <w:p w:rsidR="00C909B2" w:rsidRPr="00C909B2" w:rsidRDefault="00C909B2" w:rsidP="00C909B2">
            <w:pPr>
              <w:rPr>
                <w:sz w:val="20"/>
                <w:szCs w:val="20"/>
              </w:rPr>
            </w:pPr>
          </w:p>
        </w:tc>
        <w:tc>
          <w:tcPr>
            <w:tcW w:w="1747" w:type="dxa"/>
            <w:gridSpan w:val="5"/>
            <w:tcBorders>
              <w:top w:val="nil"/>
              <w:left w:val="nil"/>
              <w:bottom w:val="nil"/>
              <w:right w:val="nil"/>
            </w:tcBorders>
            <w:shd w:val="clear" w:color="auto" w:fill="auto"/>
            <w:hideMark/>
          </w:tcPr>
          <w:p w:rsidR="00C909B2" w:rsidRPr="00C909B2" w:rsidRDefault="00C909B2" w:rsidP="00C909B2">
            <w:pPr>
              <w:rPr>
                <w:sz w:val="20"/>
                <w:szCs w:val="20"/>
              </w:rPr>
            </w:pPr>
          </w:p>
        </w:tc>
        <w:tc>
          <w:tcPr>
            <w:tcW w:w="1525" w:type="dxa"/>
            <w:tcBorders>
              <w:top w:val="nil"/>
              <w:left w:val="nil"/>
              <w:bottom w:val="nil"/>
              <w:right w:val="nil"/>
            </w:tcBorders>
            <w:shd w:val="clear" w:color="auto" w:fill="auto"/>
            <w:hideMark/>
          </w:tcPr>
          <w:p w:rsidR="00C909B2" w:rsidRPr="00C909B2" w:rsidRDefault="00C909B2" w:rsidP="00C909B2">
            <w:pPr>
              <w:rPr>
                <w:sz w:val="20"/>
                <w:szCs w:val="20"/>
              </w:rPr>
            </w:pPr>
          </w:p>
        </w:tc>
        <w:tc>
          <w:tcPr>
            <w:tcW w:w="2900" w:type="dxa"/>
            <w:gridSpan w:val="6"/>
            <w:tcBorders>
              <w:top w:val="nil"/>
              <w:left w:val="nil"/>
              <w:bottom w:val="nil"/>
              <w:right w:val="nil"/>
            </w:tcBorders>
            <w:shd w:val="clear" w:color="auto" w:fill="auto"/>
            <w:hideMark/>
          </w:tcPr>
          <w:p w:rsidR="00C909B2" w:rsidRPr="00C909B2" w:rsidRDefault="00C909B2" w:rsidP="00C909B2">
            <w:pPr>
              <w:rPr>
                <w:sz w:val="20"/>
                <w:szCs w:val="20"/>
              </w:rPr>
            </w:pPr>
          </w:p>
        </w:tc>
      </w:tr>
      <w:tr w:rsidR="00C909B2" w:rsidRPr="00C909B2" w:rsidTr="003A444D">
        <w:trPr>
          <w:gridBefore w:val="1"/>
          <w:wBefore w:w="90" w:type="dxa"/>
          <w:trHeight w:val="945"/>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8038" w:type="dxa"/>
            <w:gridSpan w:val="14"/>
            <w:tcBorders>
              <w:top w:val="single" w:sz="4" w:space="0" w:color="auto"/>
              <w:left w:val="single" w:sz="4" w:space="0" w:color="auto"/>
              <w:bottom w:val="single" w:sz="4" w:space="0" w:color="auto"/>
              <w:right w:val="single" w:sz="4" w:space="0" w:color="auto"/>
            </w:tcBorders>
            <w:shd w:val="clear" w:color="auto" w:fill="auto"/>
            <w:hideMark/>
          </w:tcPr>
          <w:p w:rsidR="00C909B2" w:rsidRPr="00C909B2" w:rsidRDefault="00C909B2" w:rsidP="00C909B2">
            <w:pPr>
              <w:rPr>
                <w:rFonts w:ascii="Arial" w:hAnsi="Arial" w:cs="Arial"/>
                <w:color w:val="000000"/>
                <w:sz w:val="22"/>
                <w:szCs w:val="22"/>
              </w:rPr>
            </w:pPr>
            <w:r w:rsidRPr="00C909B2">
              <w:rPr>
                <w:rFonts w:ascii="Calibri" w:hAnsi="Calibri" w:cs="Arial"/>
                <w:b/>
                <w:bCs/>
                <w:color w:val="000000"/>
                <w:sz w:val="22"/>
                <w:szCs w:val="22"/>
              </w:rPr>
              <w:t>TEGBX</w:t>
            </w:r>
            <w:r w:rsidRPr="00C909B2">
              <w:rPr>
                <w:rFonts w:ascii="Arial" w:hAnsi="Arial" w:cs="Arial"/>
                <w:color w:val="000000"/>
                <w:sz w:val="22"/>
                <w:szCs w:val="22"/>
              </w:rPr>
              <w:t>-Templeton Global Bond Fund Class C - Strategy: The Fund seeks current income with capital appreciation and growth of income by investing at least 80% of its net assets in "bonds." In addition, the Fund's assets will be invested in issuers located in at least three countries including the U.S.</w:t>
            </w:r>
          </w:p>
        </w:tc>
        <w:tc>
          <w:tcPr>
            <w:tcW w:w="2900" w:type="dxa"/>
            <w:gridSpan w:val="6"/>
            <w:tcBorders>
              <w:top w:val="nil"/>
              <w:left w:val="nil"/>
              <w:bottom w:val="nil"/>
              <w:right w:val="nil"/>
            </w:tcBorders>
            <w:shd w:val="clear" w:color="auto" w:fill="auto"/>
            <w:vAlign w:val="center"/>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945"/>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8038" w:type="dxa"/>
            <w:gridSpan w:val="14"/>
            <w:tcBorders>
              <w:top w:val="single" w:sz="4" w:space="0" w:color="auto"/>
              <w:left w:val="single" w:sz="4" w:space="0" w:color="auto"/>
              <w:bottom w:val="single" w:sz="4" w:space="0" w:color="auto"/>
              <w:right w:val="single" w:sz="4" w:space="0" w:color="auto"/>
            </w:tcBorders>
            <w:shd w:val="clear" w:color="auto" w:fill="auto"/>
            <w:hideMark/>
          </w:tcPr>
          <w:p w:rsidR="00C909B2" w:rsidRPr="00C909B2" w:rsidRDefault="00C909B2" w:rsidP="00C909B2">
            <w:pPr>
              <w:rPr>
                <w:rFonts w:ascii="Arial" w:hAnsi="Arial" w:cs="Arial"/>
                <w:color w:val="000000"/>
                <w:sz w:val="22"/>
                <w:szCs w:val="22"/>
              </w:rPr>
            </w:pPr>
            <w:r w:rsidRPr="00C909B2">
              <w:rPr>
                <w:rFonts w:ascii="Calibri" w:hAnsi="Calibri" w:cs="Arial"/>
                <w:b/>
                <w:bCs/>
                <w:color w:val="000000"/>
                <w:sz w:val="22"/>
                <w:szCs w:val="22"/>
              </w:rPr>
              <w:t>FSGCX</w:t>
            </w:r>
            <w:r w:rsidRPr="00C909B2">
              <w:rPr>
                <w:rFonts w:ascii="Arial" w:hAnsi="Arial" w:cs="Arial"/>
                <w:color w:val="000000"/>
                <w:sz w:val="22"/>
                <w:szCs w:val="22"/>
              </w:rPr>
              <w:t>-Franklin Templeton Strategic Income Fund Class C - Strategy: The Fund seeks to earn a high level of current income. Its secondary goal is capital appreciation over the long term. The Fund invests at least 65% of its assets in U.S. and foreign debt securities.</w:t>
            </w:r>
          </w:p>
        </w:tc>
        <w:tc>
          <w:tcPr>
            <w:tcW w:w="2900" w:type="dxa"/>
            <w:gridSpan w:val="6"/>
            <w:tcBorders>
              <w:top w:val="nil"/>
              <w:left w:val="nil"/>
              <w:bottom w:val="nil"/>
              <w:right w:val="nil"/>
            </w:tcBorders>
            <w:shd w:val="clear" w:color="auto" w:fill="auto"/>
            <w:vAlign w:val="center"/>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945"/>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8038" w:type="dxa"/>
            <w:gridSpan w:val="14"/>
            <w:tcBorders>
              <w:top w:val="single" w:sz="4" w:space="0" w:color="auto"/>
              <w:left w:val="single" w:sz="4" w:space="0" w:color="auto"/>
              <w:bottom w:val="single" w:sz="4" w:space="0" w:color="auto"/>
              <w:right w:val="single" w:sz="4" w:space="0" w:color="auto"/>
            </w:tcBorders>
            <w:shd w:val="clear" w:color="auto" w:fill="auto"/>
            <w:hideMark/>
          </w:tcPr>
          <w:p w:rsidR="00C909B2" w:rsidRPr="00C909B2" w:rsidRDefault="00C909B2" w:rsidP="00C909B2">
            <w:pPr>
              <w:rPr>
                <w:rFonts w:ascii="Arial" w:hAnsi="Arial" w:cs="Arial"/>
                <w:color w:val="000000"/>
                <w:sz w:val="22"/>
                <w:szCs w:val="22"/>
              </w:rPr>
            </w:pPr>
            <w:r w:rsidRPr="00C909B2">
              <w:rPr>
                <w:rFonts w:ascii="Calibri" w:hAnsi="Calibri" w:cs="Arial"/>
                <w:b/>
                <w:bCs/>
                <w:color w:val="000000"/>
                <w:sz w:val="22"/>
                <w:szCs w:val="22"/>
              </w:rPr>
              <w:t>FCSCX</w:t>
            </w:r>
            <w:r w:rsidRPr="00C909B2">
              <w:rPr>
                <w:rFonts w:ascii="Arial" w:hAnsi="Arial" w:cs="Arial"/>
                <w:color w:val="000000"/>
                <w:sz w:val="22"/>
                <w:szCs w:val="22"/>
              </w:rPr>
              <w:t>-Franklin Adjustable US Government Securities Fund Class C- Strategy: The Fund seeks a high level of current income while providing lower volatility of principal than a fund that invests in fixed-rate securities. The Fund invests at least 80% of its net assets in adjustable-rate U.S. government mortgage securities.</w:t>
            </w:r>
          </w:p>
        </w:tc>
        <w:tc>
          <w:tcPr>
            <w:tcW w:w="2900" w:type="dxa"/>
            <w:gridSpan w:val="6"/>
            <w:tcBorders>
              <w:top w:val="nil"/>
              <w:left w:val="nil"/>
              <w:bottom w:val="nil"/>
              <w:right w:val="nil"/>
            </w:tcBorders>
            <w:shd w:val="clear" w:color="auto" w:fill="auto"/>
            <w:vAlign w:val="center"/>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945"/>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803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sidRPr="00C909B2">
              <w:rPr>
                <w:rFonts w:ascii="Calibri" w:hAnsi="Calibri" w:cs="Arial"/>
                <w:b/>
                <w:bCs/>
                <w:color w:val="000000"/>
                <w:sz w:val="22"/>
                <w:szCs w:val="22"/>
              </w:rPr>
              <w:t>FRGSX</w:t>
            </w:r>
            <w:r w:rsidRPr="00C909B2">
              <w:rPr>
                <w:rFonts w:ascii="Arial" w:hAnsi="Arial" w:cs="Arial"/>
                <w:color w:val="000000"/>
                <w:sz w:val="22"/>
                <w:szCs w:val="22"/>
              </w:rPr>
              <w:t>-Franklin Growth Series Class C- Strategy: The Fund seeks capital appreciation. The Fund primarily invests in equity securities that are leaders in their industries.</w:t>
            </w:r>
          </w:p>
        </w:tc>
        <w:tc>
          <w:tcPr>
            <w:tcW w:w="2900" w:type="dxa"/>
            <w:gridSpan w:val="6"/>
            <w:tcBorders>
              <w:top w:val="nil"/>
              <w:left w:val="nil"/>
              <w:bottom w:val="nil"/>
              <w:right w:val="nil"/>
            </w:tcBorders>
            <w:shd w:val="clear" w:color="auto" w:fill="auto"/>
            <w:vAlign w:val="center"/>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945"/>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8038" w:type="dxa"/>
            <w:gridSpan w:val="14"/>
            <w:tcBorders>
              <w:top w:val="single" w:sz="4" w:space="0" w:color="auto"/>
              <w:left w:val="single" w:sz="4" w:space="0" w:color="auto"/>
              <w:bottom w:val="single" w:sz="4" w:space="0" w:color="auto"/>
              <w:right w:val="single" w:sz="4" w:space="0" w:color="auto"/>
            </w:tcBorders>
            <w:shd w:val="clear" w:color="auto" w:fill="auto"/>
            <w:hideMark/>
          </w:tcPr>
          <w:p w:rsidR="00C909B2" w:rsidRPr="00C909B2" w:rsidRDefault="00C909B2" w:rsidP="00C909B2">
            <w:pPr>
              <w:rPr>
                <w:rFonts w:ascii="Arial" w:hAnsi="Arial" w:cs="Arial"/>
                <w:color w:val="000000"/>
                <w:sz w:val="22"/>
                <w:szCs w:val="22"/>
              </w:rPr>
            </w:pPr>
            <w:r w:rsidRPr="00C909B2">
              <w:rPr>
                <w:rFonts w:ascii="Calibri" w:hAnsi="Calibri" w:cs="Arial"/>
                <w:b/>
                <w:bCs/>
                <w:color w:val="000000"/>
                <w:sz w:val="22"/>
                <w:szCs w:val="22"/>
              </w:rPr>
              <w:t>FRUGX</w:t>
            </w:r>
            <w:r w:rsidRPr="00C909B2">
              <w:rPr>
                <w:rFonts w:ascii="Arial" w:hAnsi="Arial" w:cs="Arial"/>
                <w:color w:val="000000"/>
                <w:sz w:val="22"/>
                <w:szCs w:val="22"/>
              </w:rPr>
              <w:t>-Franklin US Government Securities Series Class C- Strategy: The Fund seeks income. Under normal market conditions, the Fund invests at least 80% of its net assets in U.S. government securities. The Fund presently invests substantially all of its assets in Government National Mortgage Association obligations (Ginnie Maes).</w:t>
            </w:r>
          </w:p>
        </w:tc>
        <w:tc>
          <w:tcPr>
            <w:tcW w:w="2900" w:type="dxa"/>
            <w:gridSpan w:val="6"/>
            <w:tcBorders>
              <w:top w:val="nil"/>
              <w:left w:val="nil"/>
              <w:bottom w:val="nil"/>
              <w:right w:val="nil"/>
            </w:tcBorders>
            <w:shd w:val="clear" w:color="auto" w:fill="auto"/>
            <w:vAlign w:val="center"/>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945"/>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8038" w:type="dxa"/>
            <w:gridSpan w:val="14"/>
            <w:tcBorders>
              <w:top w:val="single" w:sz="4" w:space="0" w:color="auto"/>
              <w:left w:val="single" w:sz="4" w:space="0" w:color="auto"/>
              <w:bottom w:val="single" w:sz="4" w:space="0" w:color="auto"/>
              <w:right w:val="single" w:sz="4" w:space="0" w:color="auto"/>
            </w:tcBorders>
            <w:shd w:val="clear" w:color="auto" w:fill="auto"/>
            <w:hideMark/>
          </w:tcPr>
          <w:p w:rsidR="00C909B2" w:rsidRPr="00C909B2" w:rsidRDefault="00C909B2" w:rsidP="00C909B2">
            <w:pPr>
              <w:spacing w:after="240"/>
              <w:rPr>
                <w:rFonts w:ascii="Arial" w:hAnsi="Arial" w:cs="Arial"/>
                <w:color w:val="000000"/>
                <w:sz w:val="22"/>
                <w:szCs w:val="22"/>
              </w:rPr>
            </w:pPr>
            <w:r w:rsidRPr="00C909B2">
              <w:rPr>
                <w:rFonts w:ascii="Calibri" w:hAnsi="Calibri" w:cs="Arial"/>
                <w:b/>
                <w:bCs/>
                <w:color w:val="000000"/>
                <w:sz w:val="22"/>
                <w:szCs w:val="22"/>
              </w:rPr>
              <w:t>FCISX</w:t>
            </w:r>
            <w:r w:rsidRPr="00C909B2">
              <w:rPr>
                <w:rFonts w:ascii="Arial" w:hAnsi="Arial" w:cs="Arial"/>
                <w:color w:val="000000"/>
                <w:sz w:val="22"/>
                <w:szCs w:val="22"/>
              </w:rPr>
              <w:t xml:space="preserve">-Franklin Income Series Class C- Strategy: The Fund seeks to maximize income while maintaining prospects for capital appreciation. The Fund will achieve this by investing in a diversified portfolio of debt and equity securities. </w:t>
            </w:r>
          </w:p>
        </w:tc>
        <w:tc>
          <w:tcPr>
            <w:tcW w:w="2900" w:type="dxa"/>
            <w:gridSpan w:val="6"/>
            <w:tcBorders>
              <w:top w:val="nil"/>
              <w:left w:val="nil"/>
              <w:bottom w:val="nil"/>
              <w:right w:val="nil"/>
            </w:tcBorders>
            <w:shd w:val="clear" w:color="auto" w:fill="auto"/>
            <w:vAlign w:val="center"/>
            <w:hideMark/>
          </w:tcPr>
          <w:p w:rsidR="00C909B2" w:rsidRPr="00C909B2" w:rsidRDefault="00C909B2" w:rsidP="00C909B2">
            <w:pPr>
              <w:spacing w:after="240"/>
              <w:rPr>
                <w:rFonts w:ascii="Arial" w:hAnsi="Arial" w:cs="Arial"/>
                <w:color w:val="000000"/>
                <w:sz w:val="22"/>
                <w:szCs w:val="22"/>
              </w:rPr>
            </w:pPr>
          </w:p>
        </w:tc>
      </w:tr>
      <w:tr w:rsidR="00C909B2" w:rsidRPr="00C909B2" w:rsidTr="003A444D">
        <w:trPr>
          <w:gridBefore w:val="1"/>
          <w:wBefore w:w="90" w:type="dxa"/>
          <w:trHeight w:val="150"/>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146"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260"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260" w:type="dxa"/>
            <w:tcBorders>
              <w:top w:val="nil"/>
              <w:left w:val="nil"/>
              <w:bottom w:val="nil"/>
              <w:right w:val="nil"/>
            </w:tcBorders>
            <w:shd w:val="clear" w:color="auto" w:fill="auto"/>
            <w:hideMark/>
          </w:tcPr>
          <w:p w:rsidR="00C909B2" w:rsidRPr="00C909B2" w:rsidRDefault="00C909B2" w:rsidP="00C909B2">
            <w:pPr>
              <w:rPr>
                <w:sz w:val="20"/>
                <w:szCs w:val="20"/>
              </w:rPr>
            </w:pPr>
          </w:p>
        </w:tc>
        <w:tc>
          <w:tcPr>
            <w:tcW w:w="1100" w:type="dxa"/>
            <w:gridSpan w:val="3"/>
            <w:tcBorders>
              <w:top w:val="nil"/>
              <w:left w:val="nil"/>
              <w:bottom w:val="nil"/>
              <w:right w:val="nil"/>
            </w:tcBorders>
            <w:shd w:val="clear" w:color="auto" w:fill="auto"/>
            <w:hideMark/>
          </w:tcPr>
          <w:p w:rsidR="00C909B2" w:rsidRPr="00C909B2" w:rsidRDefault="00C909B2" w:rsidP="00C909B2">
            <w:pPr>
              <w:rPr>
                <w:sz w:val="20"/>
                <w:szCs w:val="20"/>
              </w:rPr>
            </w:pPr>
          </w:p>
        </w:tc>
        <w:tc>
          <w:tcPr>
            <w:tcW w:w="1747" w:type="dxa"/>
            <w:gridSpan w:val="5"/>
            <w:tcBorders>
              <w:top w:val="nil"/>
              <w:left w:val="nil"/>
              <w:bottom w:val="nil"/>
              <w:right w:val="nil"/>
            </w:tcBorders>
            <w:shd w:val="clear" w:color="auto" w:fill="auto"/>
            <w:hideMark/>
          </w:tcPr>
          <w:p w:rsidR="00C909B2" w:rsidRPr="00C909B2" w:rsidRDefault="00C909B2" w:rsidP="00C909B2">
            <w:pPr>
              <w:rPr>
                <w:sz w:val="20"/>
                <w:szCs w:val="20"/>
              </w:rPr>
            </w:pPr>
          </w:p>
        </w:tc>
        <w:tc>
          <w:tcPr>
            <w:tcW w:w="1525" w:type="dxa"/>
            <w:tcBorders>
              <w:top w:val="nil"/>
              <w:left w:val="nil"/>
              <w:bottom w:val="nil"/>
              <w:right w:val="nil"/>
            </w:tcBorders>
            <w:shd w:val="clear" w:color="auto" w:fill="auto"/>
            <w:hideMark/>
          </w:tcPr>
          <w:p w:rsidR="00C909B2" w:rsidRPr="00C909B2" w:rsidRDefault="00C909B2" w:rsidP="00C909B2">
            <w:pPr>
              <w:rPr>
                <w:sz w:val="20"/>
                <w:szCs w:val="20"/>
              </w:rPr>
            </w:pPr>
          </w:p>
        </w:tc>
        <w:tc>
          <w:tcPr>
            <w:tcW w:w="2900" w:type="dxa"/>
            <w:gridSpan w:val="6"/>
            <w:tcBorders>
              <w:top w:val="nil"/>
              <w:left w:val="nil"/>
              <w:bottom w:val="nil"/>
              <w:right w:val="nil"/>
            </w:tcBorders>
            <w:shd w:val="clear" w:color="auto" w:fill="auto"/>
            <w:hideMark/>
          </w:tcPr>
          <w:p w:rsidR="00C909B2" w:rsidRPr="00C909B2" w:rsidRDefault="00C909B2" w:rsidP="00C909B2">
            <w:pPr>
              <w:rPr>
                <w:sz w:val="20"/>
                <w:szCs w:val="20"/>
              </w:rPr>
            </w:pPr>
          </w:p>
        </w:tc>
      </w:tr>
      <w:tr w:rsidR="00C909B2" w:rsidRPr="00C909B2" w:rsidTr="003A444D">
        <w:trPr>
          <w:gridBefore w:val="1"/>
          <w:wBefore w:w="90" w:type="dxa"/>
          <w:trHeight w:val="510"/>
        </w:trPr>
        <w:tc>
          <w:tcPr>
            <w:tcW w:w="11430" w:type="dxa"/>
            <w:gridSpan w:val="22"/>
            <w:tcBorders>
              <w:top w:val="nil"/>
              <w:left w:val="nil"/>
              <w:bottom w:val="nil"/>
              <w:right w:val="nil"/>
            </w:tcBorders>
            <w:shd w:val="clear" w:color="auto" w:fill="auto"/>
            <w:vAlign w:val="bottom"/>
            <w:hideMark/>
          </w:tcPr>
          <w:p w:rsidR="00C909B2" w:rsidRPr="00C909B2" w:rsidRDefault="00C909B2" w:rsidP="00C909B2">
            <w:pPr>
              <w:rPr>
                <w:rFonts w:ascii="Wingdings" w:hAnsi="Wingdings" w:cs="Arial"/>
                <w:color w:val="000000"/>
              </w:rPr>
            </w:pPr>
            <w:r w:rsidRPr="00C909B2">
              <w:rPr>
                <w:rFonts w:ascii="Wingdings" w:hAnsi="Wingdings" w:cs="Arial"/>
                <w:color w:val="000000"/>
              </w:rPr>
              <w:t></w:t>
            </w:r>
            <w:r w:rsidRPr="00C909B2">
              <w:rPr>
                <w:b/>
                <w:bCs/>
                <w:color w:val="000000"/>
              </w:rPr>
              <w:t xml:space="preserve"> Equipment, Furniture &amp; Vehicles</w:t>
            </w:r>
            <w:r w:rsidRPr="00C909B2">
              <w:rPr>
                <w:rFonts w:ascii="Calibri" w:hAnsi="Calibri" w:cs="Arial"/>
                <w:color w:val="000000"/>
              </w:rPr>
              <w:t xml:space="preserve"> -Agency purchased and sold the following capital equipment. </w:t>
            </w:r>
          </w:p>
        </w:tc>
      </w:tr>
      <w:tr w:rsidR="00C909B2" w:rsidRPr="00C909B2" w:rsidTr="003A444D">
        <w:trPr>
          <w:gridBefore w:val="1"/>
          <w:wBefore w:w="90" w:type="dxa"/>
          <w:trHeight w:val="300"/>
        </w:trPr>
        <w:tc>
          <w:tcPr>
            <w:tcW w:w="492" w:type="dxa"/>
            <w:gridSpan w:val="2"/>
            <w:tcBorders>
              <w:top w:val="nil"/>
              <w:left w:val="nil"/>
              <w:bottom w:val="nil"/>
              <w:right w:val="nil"/>
            </w:tcBorders>
            <w:shd w:val="clear" w:color="auto" w:fill="auto"/>
            <w:hideMark/>
          </w:tcPr>
          <w:p w:rsidR="00C909B2" w:rsidRPr="00C909B2" w:rsidRDefault="00C909B2" w:rsidP="00C909B2">
            <w:pPr>
              <w:rPr>
                <w:rFonts w:ascii="Wingdings" w:hAnsi="Wingdings" w:cs="Arial"/>
                <w:color w:val="000000"/>
              </w:rPr>
            </w:pP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hideMark/>
          </w:tcPr>
          <w:p w:rsidR="00C909B2" w:rsidRPr="00C909B2" w:rsidRDefault="00C909B2" w:rsidP="00C909B2">
            <w:pPr>
              <w:rPr>
                <w:rFonts w:ascii="Calibri" w:hAnsi="Calibri" w:cs="Arial"/>
                <w:b/>
                <w:bCs/>
                <w:color w:val="000000"/>
                <w:sz w:val="22"/>
                <w:szCs w:val="22"/>
              </w:rPr>
            </w:pPr>
            <w:r w:rsidRPr="00C909B2">
              <w:rPr>
                <w:rFonts w:ascii="Calibri" w:hAnsi="Calibri" w:cs="Arial"/>
                <w:b/>
                <w:bCs/>
                <w:color w:val="000000"/>
                <w:sz w:val="22"/>
                <w:szCs w:val="22"/>
              </w:rPr>
              <w:t>Month in Service</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909B2" w:rsidRPr="00C909B2" w:rsidRDefault="00C909B2" w:rsidP="00C909B2">
            <w:pPr>
              <w:rPr>
                <w:rFonts w:ascii="Calibri" w:hAnsi="Calibri" w:cs="Arial"/>
                <w:b/>
                <w:bCs/>
                <w:color w:val="000000"/>
                <w:sz w:val="22"/>
                <w:szCs w:val="22"/>
              </w:rPr>
            </w:pPr>
            <w:r w:rsidRPr="00C909B2">
              <w:rPr>
                <w:rFonts w:ascii="Calibri" w:hAnsi="Calibri" w:cs="Arial"/>
                <w:b/>
                <w:bCs/>
                <w:color w:val="000000"/>
                <w:sz w:val="22"/>
                <w:szCs w:val="22"/>
              </w:rPr>
              <w:t>Funding Source</w:t>
            </w:r>
          </w:p>
        </w:tc>
        <w:tc>
          <w:tcPr>
            <w:tcW w:w="1260" w:type="dxa"/>
            <w:tcBorders>
              <w:top w:val="single" w:sz="4" w:space="0" w:color="auto"/>
              <w:left w:val="nil"/>
              <w:bottom w:val="single" w:sz="4" w:space="0" w:color="auto"/>
              <w:right w:val="single" w:sz="4" w:space="0" w:color="auto"/>
            </w:tcBorders>
            <w:shd w:val="clear" w:color="auto" w:fill="auto"/>
            <w:hideMark/>
          </w:tcPr>
          <w:p w:rsidR="00C909B2" w:rsidRPr="00C909B2" w:rsidRDefault="00C909B2" w:rsidP="00C909B2">
            <w:pPr>
              <w:rPr>
                <w:rFonts w:ascii="Calibri" w:hAnsi="Calibri" w:cs="Arial"/>
                <w:b/>
                <w:bCs/>
                <w:color w:val="000000"/>
                <w:sz w:val="22"/>
                <w:szCs w:val="22"/>
              </w:rPr>
            </w:pPr>
            <w:r w:rsidRPr="00C909B2">
              <w:rPr>
                <w:rFonts w:ascii="Calibri" w:hAnsi="Calibri" w:cs="Arial"/>
                <w:b/>
                <w:bCs/>
                <w:color w:val="000000"/>
                <w:sz w:val="22"/>
                <w:szCs w:val="22"/>
              </w:rPr>
              <w:t>Supplier</w:t>
            </w:r>
          </w:p>
        </w:tc>
        <w:tc>
          <w:tcPr>
            <w:tcW w:w="2847" w:type="dxa"/>
            <w:gridSpan w:val="8"/>
            <w:tcBorders>
              <w:top w:val="single" w:sz="4" w:space="0" w:color="auto"/>
              <w:left w:val="nil"/>
              <w:bottom w:val="single" w:sz="4" w:space="0" w:color="auto"/>
              <w:right w:val="single" w:sz="4" w:space="0" w:color="auto"/>
            </w:tcBorders>
            <w:shd w:val="clear" w:color="auto" w:fill="auto"/>
            <w:hideMark/>
          </w:tcPr>
          <w:p w:rsidR="00C909B2" w:rsidRPr="00C909B2" w:rsidRDefault="00C909B2" w:rsidP="00C909B2">
            <w:pPr>
              <w:rPr>
                <w:rFonts w:ascii="Calibri" w:hAnsi="Calibri" w:cs="Arial"/>
                <w:b/>
                <w:bCs/>
                <w:color w:val="000000"/>
                <w:sz w:val="22"/>
                <w:szCs w:val="22"/>
              </w:rPr>
            </w:pPr>
            <w:r w:rsidRPr="00C909B2">
              <w:rPr>
                <w:rFonts w:ascii="Calibri" w:hAnsi="Calibri" w:cs="Arial"/>
                <w:b/>
                <w:bCs/>
                <w:color w:val="000000"/>
                <w:sz w:val="22"/>
                <w:szCs w:val="22"/>
              </w:rPr>
              <w:t>Description</w:t>
            </w:r>
          </w:p>
        </w:tc>
        <w:tc>
          <w:tcPr>
            <w:tcW w:w="1525" w:type="dxa"/>
            <w:tcBorders>
              <w:top w:val="single" w:sz="4" w:space="0" w:color="auto"/>
              <w:left w:val="nil"/>
              <w:bottom w:val="single" w:sz="4" w:space="0" w:color="auto"/>
              <w:right w:val="single" w:sz="4" w:space="0" w:color="auto"/>
            </w:tcBorders>
            <w:shd w:val="clear" w:color="auto" w:fill="auto"/>
            <w:hideMark/>
          </w:tcPr>
          <w:p w:rsidR="00C909B2" w:rsidRPr="00C909B2" w:rsidRDefault="00C909B2" w:rsidP="00C909B2">
            <w:pPr>
              <w:rPr>
                <w:rFonts w:ascii="Calibri" w:hAnsi="Calibri" w:cs="Arial"/>
                <w:b/>
                <w:bCs/>
                <w:color w:val="000000"/>
                <w:sz w:val="22"/>
                <w:szCs w:val="22"/>
              </w:rPr>
            </w:pPr>
            <w:r w:rsidRPr="00C909B2">
              <w:rPr>
                <w:rFonts w:ascii="Calibri" w:hAnsi="Calibri" w:cs="Arial"/>
                <w:b/>
                <w:bCs/>
                <w:color w:val="000000"/>
                <w:sz w:val="22"/>
                <w:szCs w:val="22"/>
              </w:rPr>
              <w:t>Cost</w:t>
            </w:r>
          </w:p>
        </w:tc>
        <w:tc>
          <w:tcPr>
            <w:tcW w:w="2900" w:type="dxa"/>
            <w:gridSpan w:val="6"/>
            <w:tcBorders>
              <w:top w:val="nil"/>
              <w:left w:val="nil"/>
              <w:bottom w:val="nil"/>
              <w:right w:val="nil"/>
            </w:tcBorders>
            <w:shd w:val="clear" w:color="auto" w:fill="auto"/>
            <w:hideMark/>
          </w:tcPr>
          <w:p w:rsidR="00C909B2" w:rsidRPr="00C909B2" w:rsidRDefault="00C909B2" w:rsidP="00C909B2">
            <w:pPr>
              <w:rPr>
                <w:rFonts w:ascii="Calibri" w:hAnsi="Calibri" w:cs="Arial"/>
                <w:b/>
                <w:bCs/>
                <w:color w:val="000000"/>
                <w:sz w:val="22"/>
                <w:szCs w:val="22"/>
              </w:rPr>
            </w:pPr>
          </w:p>
        </w:tc>
      </w:tr>
      <w:tr w:rsidR="00C909B2" w:rsidRPr="00C909B2" w:rsidTr="003A444D">
        <w:trPr>
          <w:gridBefore w:val="1"/>
          <w:wBefore w:w="90" w:type="dxa"/>
          <w:trHeight w:val="300"/>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146" w:type="dxa"/>
            <w:gridSpan w:val="2"/>
            <w:tcBorders>
              <w:top w:val="nil"/>
              <w:left w:val="single" w:sz="4" w:space="0" w:color="auto"/>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May-17</w:t>
            </w:r>
          </w:p>
        </w:tc>
        <w:tc>
          <w:tcPr>
            <w:tcW w:w="1260" w:type="dxa"/>
            <w:gridSpan w:val="2"/>
            <w:tcBorders>
              <w:top w:val="nil"/>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Agency</w:t>
            </w:r>
          </w:p>
        </w:tc>
        <w:tc>
          <w:tcPr>
            <w:tcW w:w="1260" w:type="dxa"/>
            <w:tcBorders>
              <w:top w:val="nil"/>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0"/>
                <w:szCs w:val="20"/>
              </w:rPr>
            </w:pPr>
            <w:r w:rsidRPr="00C909B2">
              <w:rPr>
                <w:rFonts w:ascii="Arial" w:hAnsi="Arial" w:cs="Arial"/>
                <w:color w:val="000000"/>
                <w:sz w:val="20"/>
                <w:szCs w:val="20"/>
              </w:rPr>
              <w:t xml:space="preserve"> Columbia County </w:t>
            </w:r>
          </w:p>
        </w:tc>
        <w:tc>
          <w:tcPr>
            <w:tcW w:w="2847" w:type="dxa"/>
            <w:gridSpan w:val="8"/>
            <w:tcBorders>
              <w:top w:val="single" w:sz="4" w:space="0" w:color="auto"/>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2010 Ford Van</w:t>
            </w:r>
          </w:p>
        </w:tc>
        <w:tc>
          <w:tcPr>
            <w:tcW w:w="1525" w:type="dxa"/>
            <w:tcBorders>
              <w:top w:val="nil"/>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 $ 5,995 </w:t>
            </w:r>
          </w:p>
        </w:tc>
        <w:tc>
          <w:tcPr>
            <w:tcW w:w="2900" w:type="dxa"/>
            <w:gridSpan w:val="6"/>
            <w:tcBorders>
              <w:top w:val="nil"/>
              <w:left w:val="nil"/>
              <w:bottom w:val="nil"/>
              <w:right w:val="nil"/>
            </w:tcBorders>
            <w:shd w:val="clear" w:color="auto" w:fill="auto"/>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300"/>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146" w:type="dxa"/>
            <w:gridSpan w:val="2"/>
            <w:tcBorders>
              <w:top w:val="nil"/>
              <w:left w:val="single" w:sz="4" w:space="0" w:color="auto"/>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May-17</w:t>
            </w:r>
          </w:p>
        </w:tc>
        <w:tc>
          <w:tcPr>
            <w:tcW w:w="1260" w:type="dxa"/>
            <w:gridSpan w:val="2"/>
            <w:tcBorders>
              <w:top w:val="nil"/>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Agency</w:t>
            </w:r>
          </w:p>
        </w:tc>
        <w:tc>
          <w:tcPr>
            <w:tcW w:w="1260" w:type="dxa"/>
            <w:tcBorders>
              <w:top w:val="nil"/>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 Central Dodge </w:t>
            </w:r>
          </w:p>
        </w:tc>
        <w:tc>
          <w:tcPr>
            <w:tcW w:w="2847" w:type="dxa"/>
            <w:gridSpan w:val="8"/>
            <w:tcBorders>
              <w:top w:val="single" w:sz="4" w:space="0" w:color="auto"/>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2017 Dodge Caravan</w:t>
            </w:r>
          </w:p>
        </w:tc>
        <w:tc>
          <w:tcPr>
            <w:tcW w:w="1525" w:type="dxa"/>
            <w:tcBorders>
              <w:top w:val="nil"/>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 </w:t>
            </w:r>
            <w:r>
              <w:rPr>
                <w:rFonts w:ascii="Arial" w:hAnsi="Arial" w:cs="Arial"/>
                <w:color w:val="000000"/>
                <w:sz w:val="22"/>
                <w:szCs w:val="22"/>
              </w:rPr>
              <w:t>$</w:t>
            </w:r>
            <w:r w:rsidRPr="00C909B2">
              <w:rPr>
                <w:rFonts w:ascii="Arial" w:hAnsi="Arial" w:cs="Arial"/>
                <w:color w:val="000000"/>
                <w:sz w:val="22"/>
                <w:szCs w:val="22"/>
              </w:rPr>
              <w:t xml:space="preserve">21,427 </w:t>
            </w:r>
          </w:p>
        </w:tc>
        <w:tc>
          <w:tcPr>
            <w:tcW w:w="2900" w:type="dxa"/>
            <w:gridSpan w:val="6"/>
            <w:tcBorders>
              <w:top w:val="nil"/>
              <w:left w:val="nil"/>
              <w:bottom w:val="nil"/>
              <w:right w:val="nil"/>
            </w:tcBorders>
            <w:shd w:val="clear" w:color="auto" w:fill="auto"/>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300"/>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146" w:type="dxa"/>
            <w:gridSpan w:val="2"/>
            <w:tcBorders>
              <w:top w:val="nil"/>
              <w:left w:val="single" w:sz="4" w:space="0" w:color="auto"/>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May-17</w:t>
            </w:r>
          </w:p>
        </w:tc>
        <w:tc>
          <w:tcPr>
            <w:tcW w:w="1260" w:type="dxa"/>
            <w:gridSpan w:val="2"/>
            <w:tcBorders>
              <w:top w:val="nil"/>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Agency</w:t>
            </w:r>
          </w:p>
        </w:tc>
        <w:tc>
          <w:tcPr>
            <w:tcW w:w="1260" w:type="dxa"/>
            <w:tcBorders>
              <w:top w:val="nil"/>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 Henderson Ford </w:t>
            </w:r>
          </w:p>
        </w:tc>
        <w:tc>
          <w:tcPr>
            <w:tcW w:w="2847" w:type="dxa"/>
            <w:gridSpan w:val="8"/>
            <w:tcBorders>
              <w:top w:val="single" w:sz="4" w:space="0" w:color="auto"/>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2017 Ford Taurus</w:t>
            </w:r>
          </w:p>
        </w:tc>
        <w:tc>
          <w:tcPr>
            <w:tcW w:w="1525" w:type="dxa"/>
            <w:tcBorders>
              <w:top w:val="nil"/>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Pr>
                <w:rFonts w:ascii="Arial" w:hAnsi="Arial" w:cs="Arial"/>
                <w:color w:val="000000"/>
                <w:sz w:val="22"/>
                <w:szCs w:val="22"/>
              </w:rPr>
              <w:t xml:space="preserve"> $</w:t>
            </w:r>
            <w:r w:rsidRPr="00C909B2">
              <w:rPr>
                <w:rFonts w:ascii="Arial" w:hAnsi="Arial" w:cs="Arial"/>
                <w:color w:val="000000"/>
                <w:sz w:val="22"/>
                <w:szCs w:val="22"/>
              </w:rPr>
              <w:t xml:space="preserve">21,625 </w:t>
            </w:r>
          </w:p>
        </w:tc>
        <w:tc>
          <w:tcPr>
            <w:tcW w:w="2900" w:type="dxa"/>
            <w:gridSpan w:val="6"/>
            <w:tcBorders>
              <w:top w:val="nil"/>
              <w:left w:val="nil"/>
              <w:bottom w:val="nil"/>
              <w:right w:val="nil"/>
            </w:tcBorders>
            <w:shd w:val="clear" w:color="auto" w:fill="auto"/>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300"/>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146"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260"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260"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100" w:type="dxa"/>
            <w:gridSpan w:val="3"/>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747" w:type="dxa"/>
            <w:gridSpan w:val="5"/>
            <w:tcBorders>
              <w:top w:val="nil"/>
              <w:left w:val="nil"/>
              <w:bottom w:val="nil"/>
              <w:right w:val="nil"/>
            </w:tcBorders>
            <w:shd w:val="clear" w:color="auto" w:fill="auto"/>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Total</w:t>
            </w:r>
          </w:p>
        </w:tc>
        <w:tc>
          <w:tcPr>
            <w:tcW w:w="1525" w:type="dxa"/>
            <w:tcBorders>
              <w:top w:val="nil"/>
              <w:left w:val="single" w:sz="4" w:space="0" w:color="auto"/>
              <w:bottom w:val="single" w:sz="4" w:space="0" w:color="auto"/>
              <w:right w:val="single" w:sz="4" w:space="0" w:color="auto"/>
            </w:tcBorders>
            <w:shd w:val="clear" w:color="auto" w:fill="auto"/>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 $49,047 </w:t>
            </w:r>
          </w:p>
        </w:tc>
        <w:tc>
          <w:tcPr>
            <w:tcW w:w="2900" w:type="dxa"/>
            <w:gridSpan w:val="6"/>
            <w:tcBorders>
              <w:top w:val="nil"/>
              <w:left w:val="nil"/>
              <w:bottom w:val="nil"/>
              <w:right w:val="nil"/>
            </w:tcBorders>
            <w:shd w:val="clear" w:color="auto" w:fill="auto"/>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300"/>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146"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260"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260"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100" w:type="dxa"/>
            <w:gridSpan w:val="3"/>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747" w:type="dxa"/>
            <w:gridSpan w:val="5"/>
            <w:tcBorders>
              <w:top w:val="nil"/>
              <w:left w:val="nil"/>
              <w:bottom w:val="nil"/>
              <w:right w:val="nil"/>
            </w:tcBorders>
            <w:shd w:val="clear" w:color="auto" w:fill="auto"/>
            <w:hideMark/>
          </w:tcPr>
          <w:p w:rsidR="00C909B2" w:rsidRPr="00C909B2" w:rsidRDefault="00C909B2" w:rsidP="00C909B2">
            <w:pPr>
              <w:rPr>
                <w:sz w:val="20"/>
                <w:szCs w:val="20"/>
              </w:rPr>
            </w:pPr>
          </w:p>
        </w:tc>
        <w:tc>
          <w:tcPr>
            <w:tcW w:w="1525" w:type="dxa"/>
            <w:tcBorders>
              <w:top w:val="nil"/>
              <w:left w:val="nil"/>
              <w:bottom w:val="nil"/>
              <w:right w:val="nil"/>
            </w:tcBorders>
            <w:shd w:val="clear" w:color="auto" w:fill="auto"/>
            <w:hideMark/>
          </w:tcPr>
          <w:p w:rsidR="00C909B2" w:rsidRPr="00C909B2" w:rsidRDefault="00C909B2" w:rsidP="00C909B2">
            <w:pPr>
              <w:rPr>
                <w:sz w:val="20"/>
                <w:szCs w:val="20"/>
              </w:rPr>
            </w:pPr>
          </w:p>
        </w:tc>
        <w:tc>
          <w:tcPr>
            <w:tcW w:w="2900" w:type="dxa"/>
            <w:gridSpan w:val="6"/>
            <w:tcBorders>
              <w:top w:val="nil"/>
              <w:left w:val="nil"/>
              <w:bottom w:val="nil"/>
              <w:right w:val="nil"/>
            </w:tcBorders>
            <w:shd w:val="clear" w:color="auto" w:fill="auto"/>
            <w:hideMark/>
          </w:tcPr>
          <w:p w:rsidR="00C909B2" w:rsidRPr="00C909B2" w:rsidRDefault="00C909B2" w:rsidP="00C909B2">
            <w:pPr>
              <w:rPr>
                <w:sz w:val="20"/>
                <w:szCs w:val="20"/>
              </w:rPr>
            </w:pPr>
          </w:p>
        </w:tc>
      </w:tr>
      <w:tr w:rsidR="00C909B2" w:rsidRPr="00C909B2" w:rsidTr="003A444D">
        <w:trPr>
          <w:gridBefore w:val="1"/>
          <w:wBefore w:w="90" w:type="dxa"/>
          <w:trHeight w:val="300"/>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b/>
                <w:bCs/>
                <w:color w:val="000000"/>
                <w:sz w:val="22"/>
                <w:szCs w:val="22"/>
              </w:rPr>
            </w:pPr>
            <w:r w:rsidRPr="00C909B2">
              <w:rPr>
                <w:rFonts w:ascii="Arial" w:hAnsi="Arial" w:cs="Arial"/>
                <w:b/>
                <w:bCs/>
                <w:color w:val="000000"/>
                <w:sz w:val="22"/>
                <w:szCs w:val="22"/>
              </w:rPr>
              <w:t>Sold in Month</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b/>
                <w:bCs/>
                <w:color w:val="000000"/>
                <w:sz w:val="22"/>
                <w:szCs w:val="22"/>
              </w:rPr>
            </w:pPr>
            <w:r w:rsidRPr="00C909B2">
              <w:rPr>
                <w:rFonts w:ascii="Arial" w:hAnsi="Arial" w:cs="Arial"/>
                <w:b/>
                <w:bCs/>
                <w:color w:val="000000"/>
                <w:sz w:val="22"/>
                <w:szCs w:val="22"/>
              </w:rPr>
              <w:t>Sold thru</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b/>
                <w:bCs/>
                <w:color w:val="000000"/>
                <w:sz w:val="22"/>
                <w:szCs w:val="22"/>
              </w:rPr>
            </w:pPr>
            <w:r w:rsidRPr="00C909B2">
              <w:rPr>
                <w:rFonts w:ascii="Arial" w:hAnsi="Arial" w:cs="Arial"/>
                <w:b/>
                <w:bCs/>
                <w:color w:val="000000"/>
                <w:sz w:val="22"/>
                <w:szCs w:val="22"/>
              </w:rPr>
              <w:t xml:space="preserve"> Mileage </w:t>
            </w:r>
          </w:p>
        </w:tc>
        <w:tc>
          <w:tcPr>
            <w:tcW w:w="2847" w:type="dxa"/>
            <w:gridSpan w:val="8"/>
            <w:tcBorders>
              <w:top w:val="single" w:sz="4" w:space="0" w:color="auto"/>
              <w:left w:val="nil"/>
              <w:bottom w:val="single" w:sz="4" w:space="0" w:color="auto"/>
              <w:right w:val="single" w:sz="4" w:space="0" w:color="000000"/>
            </w:tcBorders>
            <w:shd w:val="clear" w:color="auto" w:fill="auto"/>
            <w:vAlign w:val="center"/>
            <w:hideMark/>
          </w:tcPr>
          <w:p w:rsidR="00C909B2" w:rsidRPr="00C909B2" w:rsidRDefault="00C909B2" w:rsidP="00C909B2">
            <w:pPr>
              <w:rPr>
                <w:rFonts w:ascii="Arial" w:hAnsi="Arial" w:cs="Arial"/>
                <w:b/>
                <w:bCs/>
                <w:color w:val="000000"/>
                <w:sz w:val="22"/>
                <w:szCs w:val="22"/>
              </w:rPr>
            </w:pPr>
            <w:r w:rsidRPr="00C909B2">
              <w:rPr>
                <w:rFonts w:ascii="Arial" w:hAnsi="Arial" w:cs="Arial"/>
                <w:b/>
                <w:bCs/>
                <w:color w:val="000000"/>
                <w:sz w:val="22"/>
                <w:szCs w:val="22"/>
              </w:rPr>
              <w:t>Description</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b/>
                <w:bCs/>
                <w:color w:val="000000"/>
                <w:sz w:val="22"/>
                <w:szCs w:val="22"/>
              </w:rPr>
            </w:pPr>
            <w:r w:rsidRPr="00C909B2">
              <w:rPr>
                <w:rFonts w:ascii="Arial" w:hAnsi="Arial" w:cs="Arial"/>
                <w:b/>
                <w:bCs/>
                <w:color w:val="000000"/>
                <w:sz w:val="22"/>
                <w:szCs w:val="22"/>
              </w:rPr>
              <w:t xml:space="preserve"> Revenue </w:t>
            </w:r>
          </w:p>
        </w:tc>
        <w:tc>
          <w:tcPr>
            <w:tcW w:w="2900" w:type="dxa"/>
            <w:gridSpan w:val="6"/>
            <w:tcBorders>
              <w:top w:val="nil"/>
              <w:left w:val="nil"/>
              <w:bottom w:val="nil"/>
              <w:right w:val="nil"/>
            </w:tcBorders>
            <w:shd w:val="clear" w:color="auto" w:fill="auto"/>
            <w:hideMark/>
          </w:tcPr>
          <w:p w:rsidR="00C909B2" w:rsidRPr="00C909B2" w:rsidRDefault="00C909B2" w:rsidP="00C909B2">
            <w:pPr>
              <w:rPr>
                <w:rFonts w:ascii="Arial" w:hAnsi="Arial" w:cs="Arial"/>
                <w:b/>
                <w:bCs/>
                <w:color w:val="000000"/>
                <w:sz w:val="22"/>
                <w:szCs w:val="22"/>
              </w:rPr>
            </w:pPr>
          </w:p>
        </w:tc>
      </w:tr>
      <w:tr w:rsidR="00C909B2" w:rsidRPr="00C909B2" w:rsidTr="003A444D">
        <w:trPr>
          <w:gridBefore w:val="1"/>
          <w:wBefore w:w="90" w:type="dxa"/>
          <w:trHeight w:val="300"/>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146" w:type="dxa"/>
            <w:gridSpan w:val="2"/>
            <w:tcBorders>
              <w:top w:val="nil"/>
              <w:left w:val="single" w:sz="4" w:space="0" w:color="auto"/>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Jul-17</w:t>
            </w:r>
          </w:p>
        </w:tc>
        <w:tc>
          <w:tcPr>
            <w:tcW w:w="1260" w:type="dxa"/>
            <w:gridSpan w:val="2"/>
            <w:tcBorders>
              <w:top w:val="nil"/>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16"/>
                <w:szCs w:val="16"/>
              </w:rPr>
            </w:pPr>
            <w:r w:rsidRPr="00C909B2">
              <w:rPr>
                <w:rFonts w:ascii="Arial" w:hAnsi="Arial" w:cs="Arial"/>
                <w:color w:val="000000"/>
                <w:sz w:val="16"/>
                <w:szCs w:val="16"/>
              </w:rPr>
              <w:t>Auctions International</w:t>
            </w:r>
          </w:p>
        </w:tc>
        <w:tc>
          <w:tcPr>
            <w:tcW w:w="1260" w:type="dxa"/>
            <w:tcBorders>
              <w:top w:val="nil"/>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 144.9K </w:t>
            </w:r>
          </w:p>
        </w:tc>
        <w:tc>
          <w:tcPr>
            <w:tcW w:w="2847" w:type="dxa"/>
            <w:gridSpan w:val="8"/>
            <w:tcBorders>
              <w:top w:val="single" w:sz="4" w:space="0" w:color="auto"/>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2010 Chevy Impala </w:t>
            </w:r>
          </w:p>
        </w:tc>
        <w:tc>
          <w:tcPr>
            <w:tcW w:w="1525" w:type="dxa"/>
            <w:tcBorders>
              <w:top w:val="nil"/>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Pr>
                <w:rFonts w:ascii="Arial" w:hAnsi="Arial" w:cs="Arial"/>
                <w:color w:val="000000"/>
                <w:sz w:val="22"/>
                <w:szCs w:val="22"/>
              </w:rPr>
              <w:t xml:space="preserve">$ </w:t>
            </w:r>
            <w:r w:rsidRPr="00C909B2">
              <w:rPr>
                <w:rFonts w:ascii="Arial" w:hAnsi="Arial" w:cs="Arial"/>
                <w:color w:val="000000"/>
                <w:sz w:val="22"/>
                <w:szCs w:val="22"/>
              </w:rPr>
              <w:t xml:space="preserve">1,825 </w:t>
            </w:r>
          </w:p>
        </w:tc>
        <w:tc>
          <w:tcPr>
            <w:tcW w:w="2900" w:type="dxa"/>
            <w:gridSpan w:val="6"/>
            <w:tcBorders>
              <w:top w:val="nil"/>
              <w:left w:val="nil"/>
              <w:bottom w:val="nil"/>
              <w:right w:val="nil"/>
            </w:tcBorders>
            <w:shd w:val="clear" w:color="auto" w:fill="auto"/>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300"/>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146" w:type="dxa"/>
            <w:gridSpan w:val="2"/>
            <w:tcBorders>
              <w:top w:val="nil"/>
              <w:left w:val="single" w:sz="4" w:space="0" w:color="auto"/>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Jul-17</w:t>
            </w:r>
          </w:p>
        </w:tc>
        <w:tc>
          <w:tcPr>
            <w:tcW w:w="1260" w:type="dxa"/>
            <w:gridSpan w:val="2"/>
            <w:tcBorders>
              <w:top w:val="nil"/>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16"/>
                <w:szCs w:val="16"/>
              </w:rPr>
            </w:pPr>
            <w:r w:rsidRPr="00C909B2">
              <w:rPr>
                <w:rFonts w:ascii="Arial" w:hAnsi="Arial" w:cs="Arial"/>
                <w:color w:val="000000"/>
                <w:sz w:val="16"/>
                <w:szCs w:val="16"/>
              </w:rPr>
              <w:t>Auctions International</w:t>
            </w:r>
          </w:p>
        </w:tc>
        <w:tc>
          <w:tcPr>
            <w:tcW w:w="1260" w:type="dxa"/>
            <w:tcBorders>
              <w:top w:val="nil"/>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 xml:space="preserve"> 158.3K </w:t>
            </w:r>
          </w:p>
        </w:tc>
        <w:tc>
          <w:tcPr>
            <w:tcW w:w="2847" w:type="dxa"/>
            <w:gridSpan w:val="8"/>
            <w:tcBorders>
              <w:top w:val="single" w:sz="4" w:space="0" w:color="auto"/>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2010 Dodge Caravan</w:t>
            </w:r>
          </w:p>
        </w:tc>
        <w:tc>
          <w:tcPr>
            <w:tcW w:w="1525" w:type="dxa"/>
            <w:tcBorders>
              <w:top w:val="nil"/>
              <w:left w:val="nil"/>
              <w:bottom w:val="single" w:sz="4" w:space="0" w:color="auto"/>
              <w:right w:val="single" w:sz="4" w:space="0" w:color="auto"/>
            </w:tcBorders>
            <w:shd w:val="clear" w:color="auto" w:fill="auto"/>
            <w:vAlign w:val="center"/>
            <w:hideMark/>
          </w:tcPr>
          <w:p w:rsidR="00C909B2" w:rsidRPr="00C909B2" w:rsidRDefault="00C909B2" w:rsidP="00C909B2">
            <w:pPr>
              <w:rPr>
                <w:rFonts w:ascii="Arial" w:hAnsi="Arial" w:cs="Arial"/>
                <w:color w:val="000000"/>
                <w:sz w:val="22"/>
                <w:szCs w:val="22"/>
              </w:rPr>
            </w:pPr>
            <w:r>
              <w:rPr>
                <w:rFonts w:ascii="Arial" w:hAnsi="Arial" w:cs="Arial"/>
                <w:color w:val="000000"/>
                <w:sz w:val="22"/>
                <w:szCs w:val="22"/>
              </w:rPr>
              <w:t xml:space="preserve">$ </w:t>
            </w:r>
            <w:r w:rsidRPr="00C909B2">
              <w:rPr>
                <w:rFonts w:ascii="Arial" w:hAnsi="Arial" w:cs="Arial"/>
                <w:color w:val="000000"/>
                <w:sz w:val="22"/>
                <w:szCs w:val="22"/>
              </w:rPr>
              <w:t xml:space="preserve">5,700 </w:t>
            </w:r>
          </w:p>
        </w:tc>
        <w:tc>
          <w:tcPr>
            <w:tcW w:w="2900" w:type="dxa"/>
            <w:gridSpan w:val="6"/>
            <w:tcBorders>
              <w:top w:val="nil"/>
              <w:left w:val="nil"/>
              <w:bottom w:val="nil"/>
              <w:right w:val="nil"/>
            </w:tcBorders>
            <w:shd w:val="clear" w:color="auto" w:fill="auto"/>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300"/>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146"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260"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260" w:type="dxa"/>
            <w:tcBorders>
              <w:top w:val="nil"/>
              <w:left w:val="nil"/>
              <w:bottom w:val="nil"/>
              <w:right w:val="nil"/>
            </w:tcBorders>
            <w:shd w:val="clear" w:color="auto" w:fill="auto"/>
            <w:hideMark/>
          </w:tcPr>
          <w:p w:rsidR="00C909B2" w:rsidRPr="00C909B2" w:rsidRDefault="00C909B2" w:rsidP="00C909B2">
            <w:pPr>
              <w:rPr>
                <w:sz w:val="20"/>
                <w:szCs w:val="20"/>
              </w:rPr>
            </w:pPr>
          </w:p>
        </w:tc>
        <w:tc>
          <w:tcPr>
            <w:tcW w:w="1100" w:type="dxa"/>
            <w:gridSpan w:val="3"/>
            <w:tcBorders>
              <w:top w:val="nil"/>
              <w:left w:val="nil"/>
              <w:bottom w:val="nil"/>
              <w:right w:val="nil"/>
            </w:tcBorders>
            <w:shd w:val="clear" w:color="auto" w:fill="auto"/>
            <w:hideMark/>
          </w:tcPr>
          <w:p w:rsidR="00C909B2" w:rsidRPr="00C909B2" w:rsidRDefault="00C909B2" w:rsidP="00C909B2">
            <w:pPr>
              <w:rPr>
                <w:sz w:val="20"/>
                <w:szCs w:val="20"/>
              </w:rPr>
            </w:pPr>
          </w:p>
        </w:tc>
        <w:tc>
          <w:tcPr>
            <w:tcW w:w="1747" w:type="dxa"/>
            <w:gridSpan w:val="5"/>
            <w:tcBorders>
              <w:top w:val="nil"/>
              <w:left w:val="nil"/>
              <w:bottom w:val="nil"/>
              <w:right w:val="nil"/>
            </w:tcBorders>
            <w:shd w:val="clear" w:color="auto" w:fill="auto"/>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Total</w:t>
            </w:r>
          </w:p>
        </w:tc>
        <w:tc>
          <w:tcPr>
            <w:tcW w:w="1525" w:type="dxa"/>
            <w:tcBorders>
              <w:top w:val="nil"/>
              <w:left w:val="single" w:sz="4" w:space="0" w:color="auto"/>
              <w:bottom w:val="single" w:sz="4" w:space="0" w:color="auto"/>
              <w:right w:val="single" w:sz="4" w:space="0" w:color="auto"/>
            </w:tcBorders>
            <w:shd w:val="clear" w:color="auto" w:fill="auto"/>
            <w:hideMark/>
          </w:tcPr>
          <w:p w:rsidR="00C909B2" w:rsidRPr="00C909B2" w:rsidRDefault="00C909B2" w:rsidP="00C909B2">
            <w:pPr>
              <w:rPr>
                <w:rFonts w:ascii="Arial" w:hAnsi="Arial" w:cs="Arial"/>
                <w:color w:val="000000"/>
                <w:sz w:val="22"/>
                <w:szCs w:val="22"/>
              </w:rPr>
            </w:pPr>
            <w:r>
              <w:rPr>
                <w:rFonts w:ascii="Arial" w:hAnsi="Arial" w:cs="Arial"/>
                <w:color w:val="000000"/>
                <w:sz w:val="22"/>
                <w:szCs w:val="22"/>
              </w:rPr>
              <w:t xml:space="preserve"> $ </w:t>
            </w:r>
            <w:r w:rsidRPr="00C909B2">
              <w:rPr>
                <w:rFonts w:ascii="Arial" w:hAnsi="Arial" w:cs="Arial"/>
                <w:color w:val="000000"/>
                <w:sz w:val="22"/>
                <w:szCs w:val="22"/>
              </w:rPr>
              <w:t xml:space="preserve">7,525 </w:t>
            </w:r>
          </w:p>
        </w:tc>
        <w:tc>
          <w:tcPr>
            <w:tcW w:w="2900" w:type="dxa"/>
            <w:gridSpan w:val="6"/>
            <w:tcBorders>
              <w:top w:val="nil"/>
              <w:left w:val="nil"/>
              <w:bottom w:val="nil"/>
              <w:right w:val="nil"/>
            </w:tcBorders>
            <w:shd w:val="clear" w:color="auto" w:fill="auto"/>
            <w:hideMark/>
          </w:tcPr>
          <w:p w:rsidR="00C909B2" w:rsidRPr="00C909B2" w:rsidRDefault="00C909B2" w:rsidP="00C909B2">
            <w:pPr>
              <w:rPr>
                <w:rFonts w:ascii="Arial" w:hAnsi="Arial" w:cs="Arial"/>
                <w:color w:val="000000"/>
                <w:sz w:val="22"/>
                <w:szCs w:val="22"/>
              </w:rPr>
            </w:pPr>
          </w:p>
        </w:tc>
      </w:tr>
      <w:tr w:rsidR="00C909B2" w:rsidRPr="00C909B2" w:rsidTr="003A444D">
        <w:trPr>
          <w:gridBefore w:val="1"/>
          <w:wBefore w:w="90" w:type="dxa"/>
          <w:trHeight w:val="225"/>
        </w:trPr>
        <w:tc>
          <w:tcPr>
            <w:tcW w:w="492"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146"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260" w:type="dxa"/>
            <w:gridSpan w:val="2"/>
            <w:tcBorders>
              <w:top w:val="nil"/>
              <w:left w:val="nil"/>
              <w:bottom w:val="nil"/>
              <w:right w:val="nil"/>
            </w:tcBorders>
            <w:shd w:val="clear" w:color="auto" w:fill="auto"/>
            <w:hideMark/>
          </w:tcPr>
          <w:p w:rsidR="00C909B2" w:rsidRPr="00C909B2" w:rsidRDefault="00C909B2" w:rsidP="00C909B2">
            <w:pPr>
              <w:rPr>
                <w:sz w:val="20"/>
                <w:szCs w:val="20"/>
              </w:rPr>
            </w:pPr>
          </w:p>
        </w:tc>
        <w:tc>
          <w:tcPr>
            <w:tcW w:w="1260" w:type="dxa"/>
            <w:tcBorders>
              <w:top w:val="nil"/>
              <w:left w:val="nil"/>
              <w:bottom w:val="nil"/>
              <w:right w:val="nil"/>
            </w:tcBorders>
            <w:shd w:val="clear" w:color="auto" w:fill="auto"/>
            <w:hideMark/>
          </w:tcPr>
          <w:p w:rsidR="00C909B2" w:rsidRPr="00C909B2" w:rsidRDefault="00C909B2" w:rsidP="00C909B2">
            <w:pPr>
              <w:rPr>
                <w:sz w:val="20"/>
                <w:szCs w:val="20"/>
              </w:rPr>
            </w:pPr>
          </w:p>
        </w:tc>
        <w:tc>
          <w:tcPr>
            <w:tcW w:w="1100" w:type="dxa"/>
            <w:gridSpan w:val="3"/>
            <w:tcBorders>
              <w:top w:val="nil"/>
              <w:left w:val="nil"/>
              <w:bottom w:val="nil"/>
              <w:right w:val="nil"/>
            </w:tcBorders>
            <w:shd w:val="clear" w:color="auto" w:fill="auto"/>
            <w:hideMark/>
          </w:tcPr>
          <w:p w:rsidR="00C909B2" w:rsidRPr="00C909B2" w:rsidRDefault="00C909B2" w:rsidP="00C909B2">
            <w:pPr>
              <w:rPr>
                <w:sz w:val="20"/>
                <w:szCs w:val="20"/>
              </w:rPr>
            </w:pPr>
          </w:p>
        </w:tc>
        <w:tc>
          <w:tcPr>
            <w:tcW w:w="1747" w:type="dxa"/>
            <w:gridSpan w:val="5"/>
            <w:tcBorders>
              <w:top w:val="nil"/>
              <w:left w:val="nil"/>
              <w:bottom w:val="nil"/>
              <w:right w:val="nil"/>
            </w:tcBorders>
            <w:shd w:val="clear" w:color="auto" w:fill="auto"/>
            <w:hideMark/>
          </w:tcPr>
          <w:p w:rsidR="00C909B2" w:rsidRPr="00C909B2" w:rsidRDefault="00C909B2" w:rsidP="00C909B2">
            <w:pPr>
              <w:rPr>
                <w:sz w:val="20"/>
                <w:szCs w:val="20"/>
              </w:rPr>
            </w:pPr>
          </w:p>
        </w:tc>
        <w:tc>
          <w:tcPr>
            <w:tcW w:w="1525" w:type="dxa"/>
            <w:tcBorders>
              <w:top w:val="nil"/>
              <w:left w:val="nil"/>
              <w:bottom w:val="nil"/>
              <w:right w:val="nil"/>
            </w:tcBorders>
            <w:shd w:val="clear" w:color="auto" w:fill="auto"/>
            <w:hideMark/>
          </w:tcPr>
          <w:p w:rsidR="00C909B2" w:rsidRPr="00C909B2" w:rsidRDefault="00C909B2" w:rsidP="00C909B2">
            <w:pPr>
              <w:rPr>
                <w:sz w:val="20"/>
                <w:szCs w:val="20"/>
              </w:rPr>
            </w:pPr>
          </w:p>
        </w:tc>
        <w:tc>
          <w:tcPr>
            <w:tcW w:w="2900" w:type="dxa"/>
            <w:gridSpan w:val="6"/>
            <w:tcBorders>
              <w:top w:val="nil"/>
              <w:left w:val="nil"/>
              <w:bottom w:val="nil"/>
              <w:right w:val="nil"/>
            </w:tcBorders>
            <w:shd w:val="clear" w:color="auto" w:fill="auto"/>
            <w:hideMark/>
          </w:tcPr>
          <w:p w:rsidR="00C909B2" w:rsidRPr="00C909B2" w:rsidRDefault="00C909B2" w:rsidP="00C909B2">
            <w:pPr>
              <w:rPr>
                <w:sz w:val="20"/>
                <w:szCs w:val="20"/>
              </w:rPr>
            </w:pPr>
          </w:p>
        </w:tc>
      </w:tr>
      <w:tr w:rsidR="00C909B2" w:rsidRPr="00C909B2" w:rsidTr="003A444D">
        <w:trPr>
          <w:gridBefore w:val="1"/>
          <w:gridAfter w:val="3"/>
          <w:wBefore w:w="90" w:type="dxa"/>
          <w:wAfter w:w="630" w:type="dxa"/>
          <w:trHeight w:val="750"/>
        </w:trPr>
        <w:tc>
          <w:tcPr>
            <w:tcW w:w="10800" w:type="dxa"/>
            <w:gridSpan w:val="19"/>
            <w:tcBorders>
              <w:top w:val="nil"/>
              <w:left w:val="nil"/>
              <w:bottom w:val="nil"/>
              <w:right w:val="nil"/>
            </w:tcBorders>
            <w:shd w:val="clear" w:color="auto" w:fill="auto"/>
            <w:hideMark/>
          </w:tcPr>
          <w:p w:rsidR="00C909B2" w:rsidRPr="00C909B2" w:rsidRDefault="00C909B2" w:rsidP="00C909B2">
            <w:pPr>
              <w:rPr>
                <w:rFonts w:ascii="Wingdings" w:hAnsi="Wingdings" w:cs="Arial"/>
                <w:color w:val="000000"/>
              </w:rPr>
            </w:pPr>
            <w:r w:rsidRPr="00C909B2">
              <w:rPr>
                <w:rFonts w:ascii="Wingdings" w:hAnsi="Wingdings" w:cs="Arial"/>
                <w:color w:val="000000"/>
              </w:rPr>
              <w:t></w:t>
            </w:r>
            <w:r w:rsidRPr="00C909B2">
              <w:rPr>
                <w:b/>
                <w:bCs/>
                <w:color w:val="000000"/>
              </w:rPr>
              <w:t xml:space="preserve">Accounts Payable - </w:t>
            </w:r>
            <w:r w:rsidRPr="00C909B2">
              <w:rPr>
                <w:rFonts w:ascii="Calibri" w:hAnsi="Calibri" w:cs="Arial"/>
                <w:color w:val="000000"/>
              </w:rPr>
              <w:t xml:space="preserve">At June 30, 2017, accounts payable lability is $33,745 and all AP liability is being paid timely within 28 days except CSP Clinical Services which gets paid once NYS pays CCCHC. The following is a list of vendors who's liability exceed $1,000. </w:t>
            </w:r>
          </w:p>
        </w:tc>
      </w:tr>
      <w:tr w:rsidR="00C909B2" w:rsidRPr="00C909B2" w:rsidTr="003A444D">
        <w:trPr>
          <w:gridAfter w:val="1"/>
          <w:wAfter w:w="94" w:type="dxa"/>
          <w:trHeight w:val="315"/>
        </w:trPr>
        <w:tc>
          <w:tcPr>
            <w:tcW w:w="487" w:type="dxa"/>
            <w:gridSpan w:val="2"/>
            <w:tcBorders>
              <w:top w:val="nil"/>
              <w:left w:val="nil"/>
              <w:bottom w:val="nil"/>
              <w:right w:val="nil"/>
            </w:tcBorders>
            <w:shd w:val="clear" w:color="auto" w:fill="auto"/>
            <w:vAlign w:val="center"/>
            <w:hideMark/>
          </w:tcPr>
          <w:p w:rsidR="00C909B2" w:rsidRPr="00C909B2" w:rsidRDefault="00C909B2" w:rsidP="00C909B2">
            <w:pPr>
              <w:rPr>
                <w:rFonts w:ascii="Wingdings" w:hAnsi="Wingdings" w:cs="Arial"/>
                <w:color w:val="000000"/>
              </w:rPr>
            </w:pPr>
          </w:p>
        </w:tc>
        <w:tc>
          <w:tcPr>
            <w:tcW w:w="251" w:type="dxa"/>
            <w:gridSpan w:val="2"/>
            <w:tcBorders>
              <w:top w:val="nil"/>
              <w:left w:val="nil"/>
              <w:bottom w:val="nil"/>
              <w:right w:val="nil"/>
            </w:tcBorders>
            <w:shd w:val="clear" w:color="auto" w:fill="auto"/>
            <w:noWrap/>
            <w:vAlign w:val="bottom"/>
            <w:hideMark/>
          </w:tcPr>
          <w:p w:rsidR="00C909B2" w:rsidRPr="00C909B2" w:rsidRDefault="00C909B2" w:rsidP="00C909B2">
            <w:pPr>
              <w:rPr>
                <w:sz w:val="20"/>
                <w:szCs w:val="20"/>
              </w:rPr>
            </w:pPr>
          </w:p>
        </w:tc>
        <w:tc>
          <w:tcPr>
            <w:tcW w:w="4028" w:type="dxa"/>
            <w:gridSpan w:val="6"/>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iHeart Radio</w:t>
            </w:r>
          </w:p>
        </w:tc>
        <w:tc>
          <w:tcPr>
            <w:tcW w:w="2101" w:type="dxa"/>
            <w:gridSpan w:val="4"/>
            <w:tcBorders>
              <w:top w:val="nil"/>
              <w:left w:val="nil"/>
              <w:bottom w:val="nil"/>
              <w:right w:val="nil"/>
            </w:tcBorders>
            <w:shd w:val="clear" w:color="auto" w:fill="auto"/>
            <w:vAlign w:val="center"/>
            <w:hideMark/>
          </w:tcPr>
          <w:p w:rsidR="00C909B2" w:rsidRPr="00C909B2" w:rsidRDefault="00C909B2" w:rsidP="00C909B2">
            <w:pPr>
              <w:rPr>
                <w:color w:val="000000"/>
              </w:rPr>
            </w:pPr>
            <w:r>
              <w:rPr>
                <w:color w:val="000000"/>
              </w:rPr>
              <w:t xml:space="preserve"> </w:t>
            </w:r>
            <w:r w:rsidRPr="00C909B2">
              <w:rPr>
                <w:color w:val="000000"/>
              </w:rPr>
              <w:t xml:space="preserve">$3,443 </w:t>
            </w:r>
          </w:p>
        </w:tc>
        <w:tc>
          <w:tcPr>
            <w:tcW w:w="3141" w:type="dxa"/>
            <w:gridSpan w:val="5"/>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Tobacco-No Smoking Advert</w:t>
            </w:r>
          </w:p>
        </w:tc>
        <w:tc>
          <w:tcPr>
            <w:tcW w:w="1418" w:type="dxa"/>
            <w:gridSpan w:val="3"/>
            <w:tcBorders>
              <w:top w:val="nil"/>
              <w:left w:val="nil"/>
              <w:bottom w:val="nil"/>
              <w:right w:val="nil"/>
            </w:tcBorders>
            <w:shd w:val="clear" w:color="auto" w:fill="auto"/>
            <w:vAlign w:val="center"/>
            <w:hideMark/>
          </w:tcPr>
          <w:p w:rsidR="00C909B2" w:rsidRPr="00C909B2" w:rsidRDefault="00C909B2" w:rsidP="00C909B2">
            <w:pPr>
              <w:rPr>
                <w:rFonts w:ascii="Arial" w:hAnsi="Arial" w:cs="Arial"/>
                <w:color w:val="000000"/>
                <w:sz w:val="22"/>
                <w:szCs w:val="22"/>
              </w:rPr>
            </w:pPr>
          </w:p>
        </w:tc>
      </w:tr>
      <w:tr w:rsidR="00C909B2" w:rsidRPr="00C909B2" w:rsidTr="003A444D">
        <w:trPr>
          <w:gridAfter w:val="1"/>
          <w:wAfter w:w="94" w:type="dxa"/>
          <w:trHeight w:val="315"/>
        </w:trPr>
        <w:tc>
          <w:tcPr>
            <w:tcW w:w="487"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51" w:type="dxa"/>
            <w:gridSpan w:val="2"/>
            <w:tcBorders>
              <w:top w:val="nil"/>
              <w:left w:val="nil"/>
              <w:bottom w:val="nil"/>
              <w:right w:val="nil"/>
            </w:tcBorders>
            <w:shd w:val="clear" w:color="auto" w:fill="auto"/>
            <w:noWrap/>
            <w:vAlign w:val="bottom"/>
            <w:hideMark/>
          </w:tcPr>
          <w:p w:rsidR="00C909B2" w:rsidRPr="00C909B2" w:rsidRDefault="00C909B2" w:rsidP="00C909B2">
            <w:pPr>
              <w:rPr>
                <w:sz w:val="20"/>
                <w:szCs w:val="20"/>
              </w:rPr>
            </w:pPr>
          </w:p>
        </w:tc>
        <w:tc>
          <w:tcPr>
            <w:tcW w:w="4028" w:type="dxa"/>
            <w:gridSpan w:val="6"/>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WTEN/10</w:t>
            </w:r>
          </w:p>
        </w:tc>
        <w:tc>
          <w:tcPr>
            <w:tcW w:w="2092" w:type="dxa"/>
            <w:gridSpan w:val="3"/>
            <w:tcBorders>
              <w:top w:val="nil"/>
              <w:left w:val="nil"/>
              <w:bottom w:val="nil"/>
              <w:right w:val="nil"/>
            </w:tcBorders>
            <w:shd w:val="clear" w:color="auto" w:fill="auto"/>
            <w:vAlign w:val="center"/>
            <w:hideMark/>
          </w:tcPr>
          <w:p w:rsidR="00C909B2" w:rsidRPr="00C909B2" w:rsidRDefault="00C909B2" w:rsidP="00C909B2">
            <w:pPr>
              <w:rPr>
                <w:color w:val="000000"/>
              </w:rPr>
            </w:pPr>
            <w:r>
              <w:rPr>
                <w:color w:val="000000"/>
              </w:rPr>
              <w:t xml:space="preserve"> $</w:t>
            </w:r>
            <w:r w:rsidRPr="00C909B2">
              <w:rPr>
                <w:color w:val="000000"/>
              </w:rPr>
              <w:t xml:space="preserve">4,996 </w:t>
            </w:r>
          </w:p>
        </w:tc>
        <w:tc>
          <w:tcPr>
            <w:tcW w:w="3150" w:type="dxa"/>
            <w:gridSpan w:val="6"/>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Tobacco-No Smoking Advert</w:t>
            </w:r>
          </w:p>
        </w:tc>
        <w:tc>
          <w:tcPr>
            <w:tcW w:w="1418" w:type="dxa"/>
            <w:gridSpan w:val="3"/>
            <w:tcBorders>
              <w:top w:val="nil"/>
              <w:left w:val="nil"/>
              <w:bottom w:val="nil"/>
              <w:right w:val="nil"/>
            </w:tcBorders>
            <w:shd w:val="clear" w:color="auto" w:fill="auto"/>
            <w:vAlign w:val="center"/>
            <w:hideMark/>
          </w:tcPr>
          <w:p w:rsidR="00C909B2" w:rsidRPr="00C909B2" w:rsidRDefault="00C909B2" w:rsidP="00C909B2">
            <w:pPr>
              <w:rPr>
                <w:rFonts w:ascii="Arial" w:hAnsi="Arial" w:cs="Arial"/>
                <w:color w:val="000000"/>
                <w:sz w:val="22"/>
                <w:szCs w:val="22"/>
              </w:rPr>
            </w:pPr>
          </w:p>
        </w:tc>
      </w:tr>
      <w:tr w:rsidR="00C909B2" w:rsidRPr="00C909B2" w:rsidTr="003A444D">
        <w:trPr>
          <w:gridAfter w:val="1"/>
          <w:wAfter w:w="94" w:type="dxa"/>
          <w:trHeight w:val="315"/>
        </w:trPr>
        <w:tc>
          <w:tcPr>
            <w:tcW w:w="487"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51" w:type="dxa"/>
            <w:gridSpan w:val="2"/>
            <w:tcBorders>
              <w:top w:val="nil"/>
              <w:left w:val="nil"/>
              <w:bottom w:val="nil"/>
              <w:right w:val="nil"/>
            </w:tcBorders>
            <w:shd w:val="clear" w:color="auto" w:fill="auto"/>
            <w:noWrap/>
            <w:vAlign w:val="bottom"/>
            <w:hideMark/>
          </w:tcPr>
          <w:p w:rsidR="00C909B2" w:rsidRPr="00C909B2" w:rsidRDefault="00C909B2" w:rsidP="00C909B2">
            <w:pPr>
              <w:rPr>
                <w:sz w:val="20"/>
                <w:szCs w:val="20"/>
              </w:rPr>
            </w:pPr>
          </w:p>
        </w:tc>
        <w:tc>
          <w:tcPr>
            <w:tcW w:w="4028" w:type="dxa"/>
            <w:gridSpan w:val="6"/>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Albany Broadcasting Co</w:t>
            </w:r>
          </w:p>
        </w:tc>
        <w:tc>
          <w:tcPr>
            <w:tcW w:w="2092" w:type="dxa"/>
            <w:gridSpan w:val="3"/>
            <w:tcBorders>
              <w:top w:val="nil"/>
              <w:left w:val="nil"/>
              <w:bottom w:val="nil"/>
              <w:right w:val="nil"/>
            </w:tcBorders>
            <w:shd w:val="clear" w:color="auto" w:fill="auto"/>
            <w:vAlign w:val="center"/>
            <w:hideMark/>
          </w:tcPr>
          <w:p w:rsidR="00C909B2" w:rsidRPr="00C909B2" w:rsidRDefault="00C909B2" w:rsidP="00C909B2">
            <w:pPr>
              <w:rPr>
                <w:color w:val="000000"/>
              </w:rPr>
            </w:pPr>
            <w:r>
              <w:rPr>
                <w:color w:val="000000"/>
              </w:rPr>
              <w:t xml:space="preserve"> $</w:t>
            </w:r>
            <w:r w:rsidRPr="00C909B2">
              <w:rPr>
                <w:color w:val="000000"/>
              </w:rPr>
              <w:t xml:space="preserve">3,270 </w:t>
            </w:r>
          </w:p>
        </w:tc>
        <w:tc>
          <w:tcPr>
            <w:tcW w:w="4050" w:type="dxa"/>
            <w:gridSpan w:val="8"/>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Tobacco-No Smoking Advert</w:t>
            </w:r>
          </w:p>
        </w:tc>
        <w:tc>
          <w:tcPr>
            <w:tcW w:w="518" w:type="dxa"/>
            <w:tcBorders>
              <w:top w:val="nil"/>
              <w:left w:val="nil"/>
              <w:bottom w:val="nil"/>
              <w:right w:val="nil"/>
            </w:tcBorders>
            <w:shd w:val="clear" w:color="auto" w:fill="auto"/>
            <w:vAlign w:val="center"/>
            <w:hideMark/>
          </w:tcPr>
          <w:p w:rsidR="00C909B2" w:rsidRPr="00C909B2" w:rsidRDefault="00C909B2" w:rsidP="00C909B2">
            <w:pPr>
              <w:rPr>
                <w:rFonts w:ascii="Arial" w:hAnsi="Arial" w:cs="Arial"/>
                <w:color w:val="000000"/>
                <w:sz w:val="22"/>
                <w:szCs w:val="22"/>
              </w:rPr>
            </w:pPr>
          </w:p>
        </w:tc>
      </w:tr>
      <w:tr w:rsidR="00C909B2" w:rsidRPr="00C909B2" w:rsidTr="003A444D">
        <w:trPr>
          <w:gridAfter w:val="1"/>
          <w:wAfter w:w="94" w:type="dxa"/>
          <w:trHeight w:val="315"/>
        </w:trPr>
        <w:tc>
          <w:tcPr>
            <w:tcW w:w="487"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51" w:type="dxa"/>
            <w:gridSpan w:val="2"/>
            <w:tcBorders>
              <w:top w:val="nil"/>
              <w:left w:val="nil"/>
              <w:bottom w:val="nil"/>
              <w:right w:val="nil"/>
            </w:tcBorders>
            <w:shd w:val="clear" w:color="auto" w:fill="auto"/>
            <w:noWrap/>
            <w:vAlign w:val="bottom"/>
            <w:hideMark/>
          </w:tcPr>
          <w:p w:rsidR="00C909B2" w:rsidRPr="00C909B2" w:rsidRDefault="00C909B2" w:rsidP="00C909B2">
            <w:pPr>
              <w:rPr>
                <w:sz w:val="20"/>
                <w:szCs w:val="20"/>
              </w:rPr>
            </w:pPr>
          </w:p>
        </w:tc>
        <w:tc>
          <w:tcPr>
            <w:tcW w:w="3960" w:type="dxa"/>
            <w:gridSpan w:val="5"/>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Pinckney Hugo Group</w:t>
            </w:r>
          </w:p>
        </w:tc>
        <w:tc>
          <w:tcPr>
            <w:tcW w:w="2160" w:type="dxa"/>
            <w:gridSpan w:val="4"/>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 xml:space="preserve">  </w:t>
            </w:r>
            <w:r>
              <w:rPr>
                <w:color w:val="000000"/>
              </w:rPr>
              <w:t>$</w:t>
            </w:r>
            <w:r w:rsidRPr="00C909B2">
              <w:rPr>
                <w:color w:val="000000"/>
              </w:rPr>
              <w:t xml:space="preserve">2,750 </w:t>
            </w:r>
          </w:p>
        </w:tc>
        <w:tc>
          <w:tcPr>
            <w:tcW w:w="3150" w:type="dxa"/>
            <w:gridSpan w:val="6"/>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Tobacco-No Smoking Advert</w:t>
            </w:r>
          </w:p>
        </w:tc>
        <w:tc>
          <w:tcPr>
            <w:tcW w:w="1418" w:type="dxa"/>
            <w:gridSpan w:val="3"/>
            <w:tcBorders>
              <w:top w:val="nil"/>
              <w:left w:val="nil"/>
              <w:bottom w:val="nil"/>
              <w:right w:val="nil"/>
            </w:tcBorders>
            <w:shd w:val="clear" w:color="auto" w:fill="auto"/>
            <w:vAlign w:val="center"/>
            <w:hideMark/>
          </w:tcPr>
          <w:p w:rsidR="00C909B2" w:rsidRPr="00C909B2" w:rsidRDefault="00C909B2" w:rsidP="00C909B2">
            <w:pPr>
              <w:rPr>
                <w:rFonts w:ascii="Arial" w:hAnsi="Arial" w:cs="Arial"/>
                <w:color w:val="000000"/>
                <w:sz w:val="22"/>
                <w:szCs w:val="22"/>
              </w:rPr>
            </w:pPr>
          </w:p>
        </w:tc>
      </w:tr>
      <w:tr w:rsidR="00C909B2" w:rsidRPr="00C909B2" w:rsidTr="003A444D">
        <w:trPr>
          <w:gridAfter w:val="1"/>
          <w:wAfter w:w="94" w:type="dxa"/>
          <w:trHeight w:val="315"/>
        </w:trPr>
        <w:tc>
          <w:tcPr>
            <w:tcW w:w="487"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51" w:type="dxa"/>
            <w:gridSpan w:val="2"/>
            <w:tcBorders>
              <w:top w:val="nil"/>
              <w:left w:val="nil"/>
              <w:bottom w:val="nil"/>
              <w:right w:val="nil"/>
            </w:tcBorders>
            <w:shd w:val="clear" w:color="auto" w:fill="auto"/>
            <w:noWrap/>
            <w:vAlign w:val="bottom"/>
            <w:hideMark/>
          </w:tcPr>
          <w:p w:rsidR="00C909B2" w:rsidRPr="00C909B2" w:rsidRDefault="00C909B2" w:rsidP="00C909B2">
            <w:pPr>
              <w:rPr>
                <w:sz w:val="20"/>
                <w:szCs w:val="20"/>
              </w:rPr>
            </w:pPr>
          </w:p>
        </w:tc>
        <w:tc>
          <w:tcPr>
            <w:tcW w:w="4028" w:type="dxa"/>
            <w:gridSpan w:val="6"/>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Johnson Newspaper</w:t>
            </w:r>
          </w:p>
        </w:tc>
        <w:tc>
          <w:tcPr>
            <w:tcW w:w="2092" w:type="dxa"/>
            <w:gridSpan w:val="3"/>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 xml:space="preserve"> </w:t>
            </w:r>
            <w:r>
              <w:rPr>
                <w:color w:val="000000"/>
              </w:rPr>
              <w:t>$</w:t>
            </w:r>
            <w:r w:rsidRPr="00C909B2">
              <w:rPr>
                <w:color w:val="000000"/>
              </w:rPr>
              <w:t xml:space="preserve">1,600 </w:t>
            </w:r>
          </w:p>
        </w:tc>
        <w:tc>
          <w:tcPr>
            <w:tcW w:w="3150" w:type="dxa"/>
            <w:gridSpan w:val="6"/>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Tobacco-No Smoking Advert</w:t>
            </w:r>
          </w:p>
        </w:tc>
        <w:tc>
          <w:tcPr>
            <w:tcW w:w="1418" w:type="dxa"/>
            <w:gridSpan w:val="3"/>
            <w:tcBorders>
              <w:top w:val="nil"/>
              <w:left w:val="nil"/>
              <w:bottom w:val="nil"/>
              <w:right w:val="nil"/>
            </w:tcBorders>
            <w:shd w:val="clear" w:color="auto" w:fill="auto"/>
            <w:vAlign w:val="center"/>
            <w:hideMark/>
          </w:tcPr>
          <w:p w:rsidR="00C909B2" w:rsidRPr="00C909B2" w:rsidRDefault="00C909B2" w:rsidP="00C909B2">
            <w:pPr>
              <w:rPr>
                <w:rFonts w:ascii="Arial" w:hAnsi="Arial" w:cs="Arial"/>
                <w:color w:val="000000"/>
                <w:sz w:val="22"/>
                <w:szCs w:val="22"/>
              </w:rPr>
            </w:pPr>
          </w:p>
        </w:tc>
      </w:tr>
      <w:tr w:rsidR="00C909B2" w:rsidRPr="00C909B2" w:rsidTr="003A444D">
        <w:trPr>
          <w:gridAfter w:val="1"/>
          <w:wAfter w:w="94" w:type="dxa"/>
          <w:trHeight w:val="315"/>
        </w:trPr>
        <w:tc>
          <w:tcPr>
            <w:tcW w:w="487"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51" w:type="dxa"/>
            <w:gridSpan w:val="2"/>
            <w:tcBorders>
              <w:top w:val="nil"/>
              <w:left w:val="nil"/>
              <w:bottom w:val="nil"/>
              <w:right w:val="nil"/>
            </w:tcBorders>
            <w:shd w:val="clear" w:color="auto" w:fill="auto"/>
            <w:noWrap/>
            <w:vAlign w:val="bottom"/>
            <w:hideMark/>
          </w:tcPr>
          <w:p w:rsidR="00C909B2" w:rsidRPr="00C909B2" w:rsidRDefault="00C909B2" w:rsidP="00C909B2">
            <w:pPr>
              <w:rPr>
                <w:sz w:val="20"/>
                <w:szCs w:val="20"/>
              </w:rPr>
            </w:pPr>
          </w:p>
        </w:tc>
        <w:tc>
          <w:tcPr>
            <w:tcW w:w="4028" w:type="dxa"/>
            <w:gridSpan w:val="6"/>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Columbia County</w:t>
            </w:r>
          </w:p>
        </w:tc>
        <w:tc>
          <w:tcPr>
            <w:tcW w:w="2092" w:type="dxa"/>
            <w:gridSpan w:val="3"/>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 xml:space="preserve"> </w:t>
            </w:r>
            <w:r>
              <w:rPr>
                <w:color w:val="000000"/>
              </w:rPr>
              <w:t>$</w:t>
            </w:r>
            <w:r w:rsidRPr="00C909B2">
              <w:rPr>
                <w:color w:val="000000"/>
              </w:rPr>
              <w:t xml:space="preserve">1,337 </w:t>
            </w:r>
          </w:p>
        </w:tc>
        <w:tc>
          <w:tcPr>
            <w:tcW w:w="3150" w:type="dxa"/>
            <w:gridSpan w:val="6"/>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Vehicle Fuel &amp; Repairs</w:t>
            </w:r>
          </w:p>
        </w:tc>
        <w:tc>
          <w:tcPr>
            <w:tcW w:w="1418" w:type="dxa"/>
            <w:gridSpan w:val="3"/>
            <w:tcBorders>
              <w:top w:val="nil"/>
              <w:left w:val="nil"/>
              <w:bottom w:val="nil"/>
              <w:right w:val="nil"/>
            </w:tcBorders>
            <w:shd w:val="clear" w:color="auto" w:fill="auto"/>
            <w:vAlign w:val="center"/>
            <w:hideMark/>
          </w:tcPr>
          <w:p w:rsidR="00C909B2" w:rsidRPr="00C909B2" w:rsidRDefault="00C909B2" w:rsidP="00C909B2">
            <w:pPr>
              <w:rPr>
                <w:rFonts w:ascii="Arial" w:hAnsi="Arial" w:cs="Arial"/>
                <w:color w:val="000000"/>
                <w:sz w:val="22"/>
                <w:szCs w:val="22"/>
              </w:rPr>
            </w:pPr>
          </w:p>
        </w:tc>
      </w:tr>
      <w:tr w:rsidR="00C909B2" w:rsidRPr="00C909B2" w:rsidTr="003A444D">
        <w:trPr>
          <w:gridAfter w:val="1"/>
          <w:wAfter w:w="94" w:type="dxa"/>
          <w:trHeight w:val="315"/>
        </w:trPr>
        <w:tc>
          <w:tcPr>
            <w:tcW w:w="487"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51" w:type="dxa"/>
            <w:gridSpan w:val="2"/>
            <w:tcBorders>
              <w:top w:val="nil"/>
              <w:left w:val="nil"/>
              <w:bottom w:val="nil"/>
              <w:right w:val="nil"/>
            </w:tcBorders>
            <w:shd w:val="clear" w:color="auto" w:fill="auto"/>
            <w:noWrap/>
            <w:vAlign w:val="bottom"/>
            <w:hideMark/>
          </w:tcPr>
          <w:p w:rsidR="00C909B2" w:rsidRPr="00C909B2" w:rsidRDefault="00C909B2" w:rsidP="00C909B2">
            <w:pPr>
              <w:rPr>
                <w:sz w:val="20"/>
                <w:szCs w:val="20"/>
              </w:rPr>
            </w:pPr>
          </w:p>
        </w:tc>
        <w:tc>
          <w:tcPr>
            <w:tcW w:w="4028" w:type="dxa"/>
            <w:gridSpan w:val="6"/>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Various Medical Providers</w:t>
            </w:r>
          </w:p>
        </w:tc>
        <w:tc>
          <w:tcPr>
            <w:tcW w:w="2092" w:type="dxa"/>
            <w:gridSpan w:val="3"/>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 xml:space="preserve"> </w:t>
            </w:r>
            <w:r>
              <w:rPr>
                <w:color w:val="000000"/>
              </w:rPr>
              <w:t>$</w:t>
            </w:r>
            <w:r w:rsidRPr="00C909B2">
              <w:rPr>
                <w:color w:val="000000"/>
              </w:rPr>
              <w:t xml:space="preserve">7,086 </w:t>
            </w:r>
          </w:p>
        </w:tc>
        <w:tc>
          <w:tcPr>
            <w:tcW w:w="3150" w:type="dxa"/>
            <w:gridSpan w:val="6"/>
            <w:tcBorders>
              <w:top w:val="nil"/>
              <w:left w:val="nil"/>
              <w:bottom w:val="nil"/>
              <w:right w:val="nil"/>
            </w:tcBorders>
            <w:shd w:val="clear" w:color="auto" w:fill="auto"/>
            <w:noWrap/>
            <w:vAlign w:val="bottom"/>
            <w:hideMark/>
          </w:tcPr>
          <w:p w:rsidR="00C909B2" w:rsidRPr="00C909B2" w:rsidRDefault="00C909B2" w:rsidP="00C909B2">
            <w:pPr>
              <w:rPr>
                <w:rFonts w:ascii="Arial" w:hAnsi="Arial" w:cs="Arial"/>
                <w:color w:val="000000"/>
                <w:sz w:val="22"/>
                <w:szCs w:val="22"/>
              </w:rPr>
            </w:pPr>
            <w:r w:rsidRPr="00C909B2">
              <w:rPr>
                <w:rFonts w:ascii="Arial" w:hAnsi="Arial" w:cs="Arial"/>
                <w:color w:val="000000"/>
                <w:sz w:val="22"/>
                <w:szCs w:val="22"/>
              </w:rPr>
              <w:t>CSP Clinical Services</w:t>
            </w:r>
          </w:p>
        </w:tc>
        <w:tc>
          <w:tcPr>
            <w:tcW w:w="1418" w:type="dxa"/>
            <w:gridSpan w:val="3"/>
            <w:tcBorders>
              <w:top w:val="nil"/>
              <w:left w:val="nil"/>
              <w:bottom w:val="nil"/>
              <w:right w:val="nil"/>
            </w:tcBorders>
            <w:shd w:val="clear" w:color="auto" w:fill="auto"/>
            <w:vAlign w:val="center"/>
            <w:hideMark/>
          </w:tcPr>
          <w:p w:rsidR="00C909B2" w:rsidRPr="00C909B2" w:rsidRDefault="00C909B2" w:rsidP="00C909B2">
            <w:pPr>
              <w:rPr>
                <w:rFonts w:ascii="Arial" w:hAnsi="Arial" w:cs="Arial"/>
                <w:color w:val="000000"/>
                <w:sz w:val="22"/>
                <w:szCs w:val="22"/>
              </w:rPr>
            </w:pPr>
          </w:p>
        </w:tc>
      </w:tr>
      <w:tr w:rsidR="00C909B2" w:rsidRPr="00C909B2" w:rsidTr="003A444D">
        <w:trPr>
          <w:gridAfter w:val="1"/>
          <w:wAfter w:w="94" w:type="dxa"/>
          <w:trHeight w:val="330"/>
        </w:trPr>
        <w:tc>
          <w:tcPr>
            <w:tcW w:w="487"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525" w:type="dxa"/>
            <w:gridSpan w:val="4"/>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754" w:type="dxa"/>
            <w:gridSpan w:val="4"/>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 xml:space="preserve"> Total AP from Above </w:t>
            </w:r>
          </w:p>
        </w:tc>
        <w:tc>
          <w:tcPr>
            <w:tcW w:w="2001" w:type="dxa"/>
            <w:gridSpan w:val="2"/>
            <w:tcBorders>
              <w:top w:val="single" w:sz="4" w:space="0" w:color="auto"/>
              <w:left w:val="nil"/>
              <w:bottom w:val="double" w:sz="6" w:space="0" w:color="auto"/>
              <w:right w:val="nil"/>
            </w:tcBorders>
            <w:shd w:val="clear" w:color="auto" w:fill="auto"/>
            <w:vAlign w:val="center"/>
            <w:hideMark/>
          </w:tcPr>
          <w:p w:rsidR="00C909B2" w:rsidRPr="00C909B2" w:rsidRDefault="00C909B2" w:rsidP="00C909B2">
            <w:pPr>
              <w:rPr>
                <w:color w:val="000000"/>
              </w:rPr>
            </w:pPr>
            <w:r w:rsidRPr="00C909B2">
              <w:rPr>
                <w:color w:val="000000"/>
              </w:rPr>
              <w:t xml:space="preserve"> $24,482 </w:t>
            </w:r>
          </w:p>
        </w:tc>
        <w:tc>
          <w:tcPr>
            <w:tcW w:w="236" w:type="dxa"/>
            <w:gridSpan w:val="3"/>
            <w:tcBorders>
              <w:top w:val="nil"/>
              <w:left w:val="nil"/>
              <w:bottom w:val="nil"/>
              <w:right w:val="nil"/>
            </w:tcBorders>
            <w:shd w:val="clear" w:color="auto" w:fill="auto"/>
            <w:vAlign w:val="center"/>
            <w:hideMark/>
          </w:tcPr>
          <w:p w:rsidR="00C909B2" w:rsidRPr="00C909B2" w:rsidRDefault="00C909B2" w:rsidP="00C909B2">
            <w:pPr>
              <w:rPr>
                <w:color w:val="000000"/>
              </w:rPr>
            </w:pPr>
          </w:p>
        </w:tc>
        <w:tc>
          <w:tcPr>
            <w:tcW w:w="3005" w:type="dxa"/>
            <w:gridSpan w:val="4"/>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418" w:type="dxa"/>
            <w:gridSpan w:val="3"/>
            <w:tcBorders>
              <w:top w:val="nil"/>
              <w:left w:val="nil"/>
              <w:bottom w:val="nil"/>
              <w:right w:val="nil"/>
            </w:tcBorders>
            <w:shd w:val="clear" w:color="auto" w:fill="auto"/>
            <w:vAlign w:val="center"/>
            <w:hideMark/>
          </w:tcPr>
          <w:p w:rsidR="00C909B2" w:rsidRPr="00C909B2" w:rsidRDefault="00C909B2" w:rsidP="00C909B2">
            <w:pPr>
              <w:rPr>
                <w:sz w:val="20"/>
                <w:szCs w:val="20"/>
              </w:rPr>
            </w:pPr>
          </w:p>
        </w:tc>
      </w:tr>
      <w:tr w:rsidR="00C909B2" w:rsidRPr="00C909B2" w:rsidTr="003A444D">
        <w:trPr>
          <w:gridBefore w:val="1"/>
          <w:wBefore w:w="90" w:type="dxa"/>
          <w:trHeight w:val="330"/>
        </w:trPr>
        <w:tc>
          <w:tcPr>
            <w:tcW w:w="492"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146"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260"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260"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100" w:type="dxa"/>
            <w:gridSpan w:val="3"/>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747" w:type="dxa"/>
            <w:gridSpan w:val="5"/>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525"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900" w:type="dxa"/>
            <w:gridSpan w:val="6"/>
            <w:tcBorders>
              <w:top w:val="nil"/>
              <w:left w:val="nil"/>
              <w:bottom w:val="nil"/>
              <w:right w:val="nil"/>
            </w:tcBorders>
            <w:shd w:val="clear" w:color="auto" w:fill="auto"/>
            <w:vAlign w:val="center"/>
            <w:hideMark/>
          </w:tcPr>
          <w:p w:rsidR="00C909B2" w:rsidRPr="00C909B2" w:rsidRDefault="00C909B2" w:rsidP="00C909B2">
            <w:pPr>
              <w:rPr>
                <w:sz w:val="20"/>
                <w:szCs w:val="20"/>
              </w:rPr>
            </w:pPr>
          </w:p>
        </w:tc>
      </w:tr>
      <w:tr w:rsidR="00C909B2" w:rsidRPr="00C909B2" w:rsidTr="003A444D">
        <w:trPr>
          <w:gridBefore w:val="1"/>
          <w:gridAfter w:val="3"/>
          <w:wBefore w:w="90" w:type="dxa"/>
          <w:wAfter w:w="630" w:type="dxa"/>
          <w:trHeight w:val="660"/>
        </w:trPr>
        <w:tc>
          <w:tcPr>
            <w:tcW w:w="10800" w:type="dxa"/>
            <w:gridSpan w:val="19"/>
            <w:tcBorders>
              <w:top w:val="nil"/>
              <w:left w:val="nil"/>
              <w:bottom w:val="nil"/>
              <w:right w:val="nil"/>
            </w:tcBorders>
            <w:shd w:val="clear" w:color="auto" w:fill="auto"/>
            <w:vAlign w:val="bottom"/>
            <w:hideMark/>
          </w:tcPr>
          <w:p w:rsidR="00C909B2" w:rsidRPr="00C909B2" w:rsidRDefault="003A444D" w:rsidP="00C909B2">
            <w:pPr>
              <w:rPr>
                <w:rFonts w:ascii="Wingdings" w:hAnsi="Wingdings" w:cs="Arial"/>
                <w:color w:val="000000"/>
              </w:rPr>
            </w:pPr>
            <w:r>
              <w:br w:type="page"/>
            </w:r>
            <w:r w:rsidR="00C909B2" w:rsidRPr="00C909B2">
              <w:rPr>
                <w:rFonts w:ascii="Wingdings" w:hAnsi="Wingdings" w:cs="Arial"/>
                <w:color w:val="000000"/>
              </w:rPr>
              <w:t></w:t>
            </w:r>
            <w:r w:rsidR="00C909B2" w:rsidRPr="00C909B2">
              <w:rPr>
                <w:color w:val="000000"/>
              </w:rPr>
              <w:t xml:space="preserve"> </w:t>
            </w:r>
            <w:r w:rsidR="00C909B2" w:rsidRPr="00C909B2">
              <w:rPr>
                <w:b/>
                <w:bCs/>
                <w:color w:val="000000"/>
              </w:rPr>
              <w:t>Line of Credit</w:t>
            </w:r>
            <w:r w:rsidR="00C909B2" w:rsidRPr="00C909B2">
              <w:rPr>
                <w:rFonts w:ascii="Calibri" w:hAnsi="Calibri" w:cs="Arial"/>
                <w:color w:val="000000"/>
              </w:rPr>
              <w:t xml:space="preserve"> - Received notification from The Bank of Greene County. Bank renewed our $100,000 line for another twelve months until August 1, 2018.</w:t>
            </w:r>
          </w:p>
        </w:tc>
      </w:tr>
    </w:tbl>
    <w:p w:rsidR="003A444D" w:rsidRDefault="003A444D">
      <w:r>
        <w:br w:type="page"/>
      </w:r>
    </w:p>
    <w:tbl>
      <w:tblPr>
        <w:tblW w:w="11189" w:type="dxa"/>
        <w:tblInd w:w="-18" w:type="dxa"/>
        <w:tblLayout w:type="fixed"/>
        <w:tblLook w:val="04A0" w:firstRow="1" w:lastRow="0" w:firstColumn="1" w:lastColumn="0" w:noHBand="0" w:noVBand="1"/>
      </w:tblPr>
      <w:tblGrid>
        <w:gridCol w:w="481"/>
        <w:gridCol w:w="1121"/>
        <w:gridCol w:w="1234"/>
        <w:gridCol w:w="512"/>
        <w:gridCol w:w="721"/>
        <w:gridCol w:w="179"/>
        <w:gridCol w:w="450"/>
        <w:gridCol w:w="447"/>
        <w:gridCol w:w="1302"/>
        <w:gridCol w:w="408"/>
        <w:gridCol w:w="1442"/>
        <w:gridCol w:w="50"/>
        <w:gridCol w:w="1624"/>
        <w:gridCol w:w="176"/>
        <w:gridCol w:w="1042"/>
      </w:tblGrid>
      <w:tr w:rsidR="00C909B2" w:rsidRPr="00C909B2" w:rsidTr="003A444D">
        <w:trPr>
          <w:trHeight w:val="312"/>
        </w:trPr>
        <w:tc>
          <w:tcPr>
            <w:tcW w:w="481" w:type="dxa"/>
            <w:tcBorders>
              <w:top w:val="nil"/>
              <w:left w:val="nil"/>
              <w:bottom w:val="nil"/>
              <w:right w:val="nil"/>
            </w:tcBorders>
            <w:shd w:val="clear" w:color="auto" w:fill="auto"/>
            <w:vAlign w:val="center"/>
            <w:hideMark/>
          </w:tcPr>
          <w:p w:rsidR="00C909B2" w:rsidRPr="00C909B2" w:rsidRDefault="00C909B2" w:rsidP="00C909B2">
            <w:pPr>
              <w:rPr>
                <w:rFonts w:ascii="Wingdings" w:hAnsi="Wingdings" w:cs="Arial"/>
                <w:color w:val="000000"/>
              </w:rPr>
            </w:pPr>
          </w:p>
        </w:tc>
        <w:tc>
          <w:tcPr>
            <w:tcW w:w="112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234"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233"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076" w:type="dxa"/>
            <w:gridSpan w:val="3"/>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710"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492"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842" w:type="dxa"/>
            <w:gridSpan w:val="3"/>
            <w:tcBorders>
              <w:top w:val="nil"/>
              <w:left w:val="nil"/>
              <w:bottom w:val="nil"/>
              <w:right w:val="nil"/>
            </w:tcBorders>
            <w:shd w:val="clear" w:color="auto" w:fill="auto"/>
            <w:vAlign w:val="center"/>
            <w:hideMark/>
          </w:tcPr>
          <w:p w:rsidR="00C909B2" w:rsidRPr="00C909B2" w:rsidRDefault="00C909B2" w:rsidP="00C909B2">
            <w:pPr>
              <w:rPr>
                <w:sz w:val="20"/>
                <w:szCs w:val="20"/>
              </w:rPr>
            </w:pPr>
          </w:p>
        </w:tc>
      </w:tr>
      <w:tr w:rsidR="00C909B2" w:rsidRPr="00C909B2" w:rsidTr="003A444D">
        <w:trPr>
          <w:trHeight w:val="446"/>
        </w:trPr>
        <w:tc>
          <w:tcPr>
            <w:tcW w:w="11189" w:type="dxa"/>
            <w:gridSpan w:val="15"/>
            <w:tcBorders>
              <w:top w:val="nil"/>
              <w:left w:val="nil"/>
              <w:bottom w:val="nil"/>
              <w:right w:val="nil"/>
            </w:tcBorders>
            <w:shd w:val="clear" w:color="auto" w:fill="auto"/>
            <w:vAlign w:val="bottom"/>
            <w:hideMark/>
          </w:tcPr>
          <w:p w:rsidR="00C909B2" w:rsidRPr="00C909B2" w:rsidRDefault="00C909B2" w:rsidP="00C909B2">
            <w:pPr>
              <w:rPr>
                <w:rFonts w:ascii="Wingdings" w:hAnsi="Wingdings" w:cs="Arial"/>
                <w:color w:val="000000"/>
              </w:rPr>
            </w:pPr>
            <w:r w:rsidRPr="00C909B2">
              <w:rPr>
                <w:rFonts w:ascii="Wingdings" w:hAnsi="Wingdings" w:cs="Arial"/>
                <w:color w:val="000000"/>
              </w:rPr>
              <w:t></w:t>
            </w:r>
            <w:r w:rsidRPr="00C909B2">
              <w:rPr>
                <w:color w:val="000000"/>
              </w:rPr>
              <w:t xml:space="preserve"> </w:t>
            </w:r>
            <w:r w:rsidRPr="00C909B2">
              <w:rPr>
                <w:rFonts w:ascii="Calibri" w:hAnsi="Calibri" w:cs="Arial"/>
                <w:b/>
                <w:bCs/>
                <w:color w:val="000000"/>
              </w:rPr>
              <w:t>Advance Funding Payable</w:t>
            </w:r>
            <w:r w:rsidRPr="00C909B2">
              <w:rPr>
                <w:rFonts w:ascii="Calibri" w:hAnsi="Calibri" w:cs="Arial"/>
                <w:color w:val="000000"/>
              </w:rPr>
              <w:t xml:space="preserve"> - Activity for the twelve months ending June 30, 2017</w:t>
            </w:r>
          </w:p>
        </w:tc>
      </w:tr>
      <w:tr w:rsidR="00C909B2" w:rsidRPr="00C909B2" w:rsidTr="003A444D">
        <w:trPr>
          <w:trHeight w:val="937"/>
        </w:trPr>
        <w:tc>
          <w:tcPr>
            <w:tcW w:w="481" w:type="dxa"/>
            <w:tcBorders>
              <w:top w:val="nil"/>
              <w:left w:val="nil"/>
              <w:bottom w:val="nil"/>
              <w:right w:val="nil"/>
            </w:tcBorders>
            <w:shd w:val="clear" w:color="auto" w:fill="auto"/>
            <w:vAlign w:val="center"/>
            <w:hideMark/>
          </w:tcPr>
          <w:p w:rsidR="00C909B2" w:rsidRPr="00C909B2" w:rsidRDefault="00C909B2" w:rsidP="00C909B2">
            <w:pPr>
              <w:rPr>
                <w:rFonts w:ascii="Wingdings" w:hAnsi="Wingdings" w:cs="Arial"/>
                <w:color w:val="000000"/>
              </w:rPr>
            </w:pPr>
          </w:p>
        </w:tc>
        <w:tc>
          <w:tcPr>
            <w:tcW w:w="2867" w:type="dxa"/>
            <w:gridSpan w:val="3"/>
            <w:tcBorders>
              <w:top w:val="nil"/>
              <w:left w:val="nil"/>
              <w:bottom w:val="nil"/>
              <w:right w:val="nil"/>
            </w:tcBorders>
            <w:shd w:val="clear" w:color="auto" w:fill="auto"/>
            <w:vAlign w:val="center"/>
            <w:hideMark/>
          </w:tcPr>
          <w:p w:rsidR="00C909B2" w:rsidRPr="00C909B2" w:rsidRDefault="00C909B2" w:rsidP="00C909B2">
            <w:pPr>
              <w:rPr>
                <w:b/>
                <w:bCs/>
                <w:color w:val="000000"/>
              </w:rPr>
            </w:pPr>
            <w:r w:rsidRPr="00C909B2">
              <w:rPr>
                <w:b/>
                <w:bCs/>
                <w:color w:val="000000"/>
              </w:rPr>
              <w:t>Fund Name</w:t>
            </w:r>
          </w:p>
        </w:tc>
        <w:tc>
          <w:tcPr>
            <w:tcW w:w="1350" w:type="dxa"/>
            <w:gridSpan w:val="3"/>
            <w:tcBorders>
              <w:top w:val="nil"/>
              <w:left w:val="nil"/>
              <w:bottom w:val="nil"/>
              <w:right w:val="nil"/>
            </w:tcBorders>
            <w:shd w:val="clear" w:color="auto" w:fill="auto"/>
            <w:vAlign w:val="center"/>
            <w:hideMark/>
          </w:tcPr>
          <w:p w:rsidR="00C909B2" w:rsidRPr="00C909B2" w:rsidRDefault="00C909B2" w:rsidP="00C909B2">
            <w:pPr>
              <w:rPr>
                <w:b/>
                <w:bCs/>
                <w:color w:val="000000"/>
              </w:rPr>
            </w:pPr>
            <w:r w:rsidRPr="00C909B2">
              <w:rPr>
                <w:b/>
                <w:bCs/>
                <w:color w:val="000000"/>
              </w:rPr>
              <w:t xml:space="preserve">Beginning Balance at January 1st </w:t>
            </w:r>
          </w:p>
        </w:tc>
        <w:tc>
          <w:tcPr>
            <w:tcW w:w="1749" w:type="dxa"/>
            <w:gridSpan w:val="2"/>
            <w:tcBorders>
              <w:top w:val="nil"/>
              <w:left w:val="nil"/>
              <w:bottom w:val="nil"/>
              <w:right w:val="nil"/>
            </w:tcBorders>
            <w:shd w:val="clear" w:color="auto" w:fill="auto"/>
            <w:vAlign w:val="center"/>
            <w:hideMark/>
          </w:tcPr>
          <w:p w:rsidR="00C909B2" w:rsidRPr="00C909B2" w:rsidRDefault="00C909B2" w:rsidP="00C909B2">
            <w:pPr>
              <w:rPr>
                <w:b/>
                <w:bCs/>
                <w:color w:val="000000"/>
              </w:rPr>
            </w:pPr>
            <w:r w:rsidRPr="00C909B2">
              <w:rPr>
                <w:b/>
                <w:bCs/>
                <w:color w:val="000000"/>
              </w:rPr>
              <w:t>+ Contributions</w:t>
            </w:r>
          </w:p>
        </w:tc>
        <w:tc>
          <w:tcPr>
            <w:tcW w:w="1850" w:type="dxa"/>
            <w:gridSpan w:val="2"/>
            <w:tcBorders>
              <w:top w:val="nil"/>
              <w:left w:val="nil"/>
              <w:bottom w:val="nil"/>
              <w:right w:val="nil"/>
            </w:tcBorders>
            <w:shd w:val="clear" w:color="auto" w:fill="auto"/>
            <w:vAlign w:val="center"/>
            <w:hideMark/>
          </w:tcPr>
          <w:p w:rsidR="00C909B2" w:rsidRPr="00C909B2" w:rsidRDefault="00C909B2" w:rsidP="00C909B2">
            <w:pPr>
              <w:rPr>
                <w:b/>
                <w:bCs/>
                <w:color w:val="000000"/>
              </w:rPr>
            </w:pPr>
            <w:r w:rsidRPr="00C909B2">
              <w:rPr>
                <w:b/>
                <w:bCs/>
                <w:color w:val="000000"/>
              </w:rPr>
              <w:t>&lt;Distributions&gt;</w:t>
            </w:r>
          </w:p>
        </w:tc>
        <w:tc>
          <w:tcPr>
            <w:tcW w:w="1674" w:type="dxa"/>
            <w:gridSpan w:val="2"/>
            <w:tcBorders>
              <w:top w:val="nil"/>
              <w:left w:val="nil"/>
              <w:bottom w:val="nil"/>
              <w:right w:val="nil"/>
            </w:tcBorders>
            <w:shd w:val="clear" w:color="auto" w:fill="auto"/>
            <w:vAlign w:val="center"/>
            <w:hideMark/>
          </w:tcPr>
          <w:p w:rsidR="00C909B2" w:rsidRPr="00C909B2" w:rsidRDefault="00C909B2" w:rsidP="00C909B2">
            <w:pPr>
              <w:rPr>
                <w:b/>
                <w:bCs/>
                <w:color w:val="000000"/>
              </w:rPr>
            </w:pPr>
            <w:r w:rsidRPr="00C909B2">
              <w:rPr>
                <w:b/>
                <w:bCs/>
                <w:color w:val="000000"/>
              </w:rPr>
              <w:t>Ending Balance at June 30, 2017</w:t>
            </w:r>
          </w:p>
        </w:tc>
        <w:tc>
          <w:tcPr>
            <w:tcW w:w="1218" w:type="dxa"/>
            <w:gridSpan w:val="2"/>
            <w:tcBorders>
              <w:top w:val="nil"/>
              <w:left w:val="nil"/>
              <w:bottom w:val="nil"/>
              <w:right w:val="nil"/>
            </w:tcBorders>
            <w:shd w:val="clear" w:color="auto" w:fill="auto"/>
            <w:vAlign w:val="center"/>
            <w:hideMark/>
          </w:tcPr>
          <w:p w:rsidR="00C909B2" w:rsidRPr="00C909B2" w:rsidRDefault="00C909B2" w:rsidP="00C909B2">
            <w:pPr>
              <w:rPr>
                <w:b/>
                <w:bCs/>
                <w:color w:val="000000"/>
              </w:rPr>
            </w:pPr>
          </w:p>
        </w:tc>
      </w:tr>
      <w:tr w:rsidR="00C909B2" w:rsidRPr="00C909B2" w:rsidTr="003A444D">
        <w:trPr>
          <w:trHeight w:val="312"/>
        </w:trPr>
        <w:tc>
          <w:tcPr>
            <w:tcW w:w="48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4217" w:type="dxa"/>
            <w:gridSpan w:val="6"/>
            <w:tcBorders>
              <w:top w:val="nil"/>
              <w:left w:val="nil"/>
              <w:bottom w:val="nil"/>
              <w:right w:val="nil"/>
            </w:tcBorders>
            <w:shd w:val="clear" w:color="auto" w:fill="auto"/>
            <w:vAlign w:val="center"/>
            <w:hideMark/>
          </w:tcPr>
          <w:p w:rsidR="00C909B2" w:rsidRPr="00C909B2" w:rsidRDefault="00C909B2" w:rsidP="00C909B2">
            <w:pPr>
              <w:rPr>
                <w:b/>
                <w:bCs/>
                <w:color w:val="000000"/>
              </w:rPr>
            </w:pPr>
            <w:r w:rsidRPr="00C909B2">
              <w:rPr>
                <w:b/>
                <w:bCs/>
                <w:color w:val="000000"/>
              </w:rPr>
              <w:t>Foundation for Community Health</w:t>
            </w:r>
          </w:p>
        </w:tc>
        <w:tc>
          <w:tcPr>
            <w:tcW w:w="1749" w:type="dxa"/>
            <w:gridSpan w:val="2"/>
            <w:tcBorders>
              <w:top w:val="nil"/>
              <w:left w:val="nil"/>
              <w:bottom w:val="nil"/>
              <w:right w:val="nil"/>
            </w:tcBorders>
            <w:shd w:val="clear" w:color="auto" w:fill="auto"/>
            <w:vAlign w:val="center"/>
            <w:hideMark/>
          </w:tcPr>
          <w:p w:rsidR="00C909B2" w:rsidRPr="00C909B2" w:rsidRDefault="00C909B2" w:rsidP="00C909B2">
            <w:pPr>
              <w:rPr>
                <w:b/>
                <w:bCs/>
                <w:color w:val="000000"/>
              </w:rPr>
            </w:pPr>
          </w:p>
        </w:tc>
        <w:tc>
          <w:tcPr>
            <w:tcW w:w="1850"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674"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218"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r>
      <w:tr w:rsidR="00C909B2" w:rsidRPr="00C909B2" w:rsidTr="003A444D">
        <w:trPr>
          <w:trHeight w:val="312"/>
        </w:trPr>
        <w:tc>
          <w:tcPr>
            <w:tcW w:w="48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867" w:type="dxa"/>
            <w:gridSpan w:val="3"/>
            <w:tcBorders>
              <w:top w:val="nil"/>
              <w:left w:val="nil"/>
              <w:bottom w:val="nil"/>
              <w:right w:val="nil"/>
            </w:tcBorders>
            <w:shd w:val="clear" w:color="auto" w:fill="auto"/>
            <w:vAlign w:val="center"/>
            <w:hideMark/>
          </w:tcPr>
          <w:p w:rsidR="00C909B2" w:rsidRPr="00C909B2" w:rsidRDefault="00C909B2" w:rsidP="003A444D">
            <w:pPr>
              <w:jc w:val="right"/>
              <w:rPr>
                <w:color w:val="000000"/>
              </w:rPr>
            </w:pPr>
            <w:r w:rsidRPr="00C909B2">
              <w:rPr>
                <w:color w:val="000000"/>
              </w:rPr>
              <w:t>Prescription Rx Access</w:t>
            </w:r>
          </w:p>
        </w:tc>
        <w:tc>
          <w:tcPr>
            <w:tcW w:w="1350"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12,113</w:t>
            </w:r>
          </w:p>
        </w:tc>
        <w:tc>
          <w:tcPr>
            <w:tcW w:w="1749"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p>
        </w:tc>
        <w:tc>
          <w:tcPr>
            <w:tcW w:w="1850"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(1,665)</w:t>
            </w:r>
          </w:p>
        </w:tc>
        <w:tc>
          <w:tcPr>
            <w:tcW w:w="1674"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10,448</w:t>
            </w:r>
          </w:p>
        </w:tc>
        <w:tc>
          <w:tcPr>
            <w:tcW w:w="1218" w:type="dxa"/>
            <w:gridSpan w:val="2"/>
            <w:tcBorders>
              <w:top w:val="nil"/>
              <w:left w:val="nil"/>
              <w:bottom w:val="nil"/>
              <w:right w:val="nil"/>
            </w:tcBorders>
            <w:shd w:val="clear" w:color="auto" w:fill="auto"/>
            <w:vAlign w:val="center"/>
            <w:hideMark/>
          </w:tcPr>
          <w:p w:rsidR="00C909B2" w:rsidRPr="00C909B2" w:rsidRDefault="00C909B2" w:rsidP="00C909B2">
            <w:pPr>
              <w:rPr>
                <w:color w:val="000000"/>
              </w:rPr>
            </w:pPr>
          </w:p>
        </w:tc>
      </w:tr>
      <w:tr w:rsidR="00C909B2" w:rsidRPr="00C909B2" w:rsidTr="003A444D">
        <w:trPr>
          <w:trHeight w:val="312"/>
        </w:trPr>
        <w:tc>
          <w:tcPr>
            <w:tcW w:w="48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867" w:type="dxa"/>
            <w:gridSpan w:val="3"/>
            <w:tcBorders>
              <w:top w:val="nil"/>
              <w:left w:val="nil"/>
              <w:bottom w:val="nil"/>
              <w:right w:val="nil"/>
            </w:tcBorders>
            <w:shd w:val="clear" w:color="auto" w:fill="auto"/>
            <w:vAlign w:val="center"/>
            <w:hideMark/>
          </w:tcPr>
          <w:p w:rsidR="00C909B2" w:rsidRPr="00C909B2" w:rsidRDefault="00C909B2" w:rsidP="003A444D">
            <w:pPr>
              <w:jc w:val="right"/>
              <w:rPr>
                <w:color w:val="000000"/>
              </w:rPr>
            </w:pPr>
            <w:r w:rsidRPr="00C909B2">
              <w:rPr>
                <w:color w:val="000000"/>
              </w:rPr>
              <w:t>Transportation: Acram/Copake</w:t>
            </w:r>
          </w:p>
        </w:tc>
        <w:tc>
          <w:tcPr>
            <w:tcW w:w="1350"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w:t>
            </w:r>
          </w:p>
        </w:tc>
        <w:tc>
          <w:tcPr>
            <w:tcW w:w="1749"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25,000</w:t>
            </w:r>
          </w:p>
        </w:tc>
        <w:tc>
          <w:tcPr>
            <w:tcW w:w="1850"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(11,803)</w:t>
            </w:r>
          </w:p>
        </w:tc>
        <w:tc>
          <w:tcPr>
            <w:tcW w:w="1674"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13,197</w:t>
            </w:r>
          </w:p>
        </w:tc>
        <w:tc>
          <w:tcPr>
            <w:tcW w:w="1218" w:type="dxa"/>
            <w:gridSpan w:val="2"/>
            <w:tcBorders>
              <w:top w:val="nil"/>
              <w:left w:val="nil"/>
              <w:bottom w:val="nil"/>
              <w:right w:val="nil"/>
            </w:tcBorders>
            <w:shd w:val="clear" w:color="auto" w:fill="auto"/>
            <w:vAlign w:val="center"/>
            <w:hideMark/>
          </w:tcPr>
          <w:p w:rsidR="00C909B2" w:rsidRPr="00C909B2" w:rsidRDefault="00C909B2" w:rsidP="00C909B2">
            <w:pPr>
              <w:rPr>
                <w:color w:val="000000"/>
              </w:rPr>
            </w:pPr>
          </w:p>
        </w:tc>
      </w:tr>
      <w:tr w:rsidR="00C909B2" w:rsidRPr="00C909B2" w:rsidTr="003A444D">
        <w:trPr>
          <w:trHeight w:val="312"/>
        </w:trPr>
        <w:tc>
          <w:tcPr>
            <w:tcW w:w="48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867" w:type="dxa"/>
            <w:gridSpan w:val="3"/>
            <w:tcBorders>
              <w:top w:val="nil"/>
              <w:left w:val="nil"/>
              <w:bottom w:val="nil"/>
              <w:right w:val="nil"/>
            </w:tcBorders>
            <w:shd w:val="clear" w:color="auto" w:fill="auto"/>
            <w:vAlign w:val="center"/>
            <w:hideMark/>
          </w:tcPr>
          <w:p w:rsidR="00C909B2" w:rsidRPr="00C909B2" w:rsidRDefault="00C909B2" w:rsidP="003A444D">
            <w:pPr>
              <w:jc w:val="right"/>
              <w:rPr>
                <w:color w:val="000000"/>
              </w:rPr>
            </w:pPr>
            <w:r w:rsidRPr="00C909B2">
              <w:rPr>
                <w:color w:val="000000"/>
              </w:rPr>
              <w:t>Children's Mental Health Project</w:t>
            </w:r>
          </w:p>
        </w:tc>
        <w:tc>
          <w:tcPr>
            <w:tcW w:w="1350"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1,746</w:t>
            </w:r>
          </w:p>
        </w:tc>
        <w:tc>
          <w:tcPr>
            <w:tcW w:w="1749"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p>
        </w:tc>
        <w:tc>
          <w:tcPr>
            <w:tcW w:w="1850"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(1,746)</w:t>
            </w:r>
          </w:p>
        </w:tc>
        <w:tc>
          <w:tcPr>
            <w:tcW w:w="1674"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w:t>
            </w:r>
          </w:p>
        </w:tc>
        <w:tc>
          <w:tcPr>
            <w:tcW w:w="1218" w:type="dxa"/>
            <w:gridSpan w:val="2"/>
            <w:tcBorders>
              <w:top w:val="nil"/>
              <w:left w:val="nil"/>
              <w:bottom w:val="nil"/>
              <w:right w:val="nil"/>
            </w:tcBorders>
            <w:shd w:val="clear" w:color="auto" w:fill="auto"/>
            <w:vAlign w:val="center"/>
            <w:hideMark/>
          </w:tcPr>
          <w:p w:rsidR="00C909B2" w:rsidRPr="00C909B2" w:rsidRDefault="00C909B2" w:rsidP="00C909B2">
            <w:pPr>
              <w:rPr>
                <w:color w:val="000000"/>
              </w:rPr>
            </w:pPr>
          </w:p>
        </w:tc>
      </w:tr>
      <w:tr w:rsidR="00C909B2" w:rsidRPr="00C909B2" w:rsidTr="003A444D">
        <w:trPr>
          <w:trHeight w:val="312"/>
        </w:trPr>
        <w:tc>
          <w:tcPr>
            <w:tcW w:w="48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867" w:type="dxa"/>
            <w:gridSpan w:val="3"/>
            <w:tcBorders>
              <w:top w:val="nil"/>
              <w:left w:val="nil"/>
              <w:bottom w:val="nil"/>
              <w:right w:val="nil"/>
            </w:tcBorders>
            <w:shd w:val="clear" w:color="auto" w:fill="auto"/>
            <w:vAlign w:val="center"/>
            <w:hideMark/>
          </w:tcPr>
          <w:p w:rsidR="00C909B2" w:rsidRPr="00C909B2" w:rsidRDefault="00C909B2" w:rsidP="00C909B2">
            <w:pPr>
              <w:rPr>
                <w:b/>
                <w:bCs/>
                <w:color w:val="000000"/>
              </w:rPr>
            </w:pPr>
            <w:r w:rsidRPr="00C909B2">
              <w:rPr>
                <w:b/>
                <w:bCs/>
                <w:color w:val="000000"/>
              </w:rPr>
              <w:t>Dyson Foundation</w:t>
            </w:r>
          </w:p>
        </w:tc>
        <w:tc>
          <w:tcPr>
            <w:tcW w:w="1350" w:type="dxa"/>
            <w:gridSpan w:val="3"/>
            <w:tcBorders>
              <w:top w:val="nil"/>
              <w:left w:val="nil"/>
              <w:bottom w:val="nil"/>
              <w:right w:val="nil"/>
            </w:tcBorders>
            <w:shd w:val="clear" w:color="auto" w:fill="auto"/>
            <w:vAlign w:val="center"/>
            <w:hideMark/>
          </w:tcPr>
          <w:p w:rsidR="00C909B2" w:rsidRPr="00C909B2" w:rsidRDefault="00C909B2" w:rsidP="003A444D">
            <w:pPr>
              <w:jc w:val="center"/>
              <w:rPr>
                <w:b/>
                <w:bCs/>
                <w:color w:val="000000"/>
              </w:rPr>
            </w:pPr>
          </w:p>
        </w:tc>
        <w:tc>
          <w:tcPr>
            <w:tcW w:w="1749" w:type="dxa"/>
            <w:gridSpan w:val="2"/>
            <w:tcBorders>
              <w:top w:val="nil"/>
              <w:left w:val="nil"/>
              <w:bottom w:val="nil"/>
              <w:right w:val="nil"/>
            </w:tcBorders>
            <w:shd w:val="clear" w:color="auto" w:fill="auto"/>
            <w:vAlign w:val="center"/>
            <w:hideMark/>
          </w:tcPr>
          <w:p w:rsidR="00C909B2" w:rsidRPr="00C909B2" w:rsidRDefault="00C909B2" w:rsidP="003A444D">
            <w:pPr>
              <w:jc w:val="center"/>
              <w:rPr>
                <w:sz w:val="20"/>
                <w:szCs w:val="20"/>
              </w:rPr>
            </w:pPr>
          </w:p>
        </w:tc>
        <w:tc>
          <w:tcPr>
            <w:tcW w:w="1850" w:type="dxa"/>
            <w:gridSpan w:val="2"/>
            <w:tcBorders>
              <w:top w:val="nil"/>
              <w:left w:val="nil"/>
              <w:bottom w:val="nil"/>
              <w:right w:val="nil"/>
            </w:tcBorders>
            <w:shd w:val="clear" w:color="auto" w:fill="auto"/>
            <w:vAlign w:val="center"/>
            <w:hideMark/>
          </w:tcPr>
          <w:p w:rsidR="00C909B2" w:rsidRPr="00C909B2" w:rsidRDefault="00C909B2" w:rsidP="003A444D">
            <w:pPr>
              <w:jc w:val="center"/>
              <w:rPr>
                <w:sz w:val="20"/>
                <w:szCs w:val="20"/>
              </w:rPr>
            </w:pPr>
          </w:p>
        </w:tc>
        <w:tc>
          <w:tcPr>
            <w:tcW w:w="1674" w:type="dxa"/>
            <w:gridSpan w:val="2"/>
            <w:tcBorders>
              <w:top w:val="nil"/>
              <w:left w:val="nil"/>
              <w:bottom w:val="nil"/>
              <w:right w:val="nil"/>
            </w:tcBorders>
            <w:shd w:val="clear" w:color="auto" w:fill="auto"/>
            <w:vAlign w:val="center"/>
            <w:hideMark/>
          </w:tcPr>
          <w:p w:rsidR="00C909B2" w:rsidRPr="00C909B2" w:rsidRDefault="00C909B2" w:rsidP="003A444D">
            <w:pPr>
              <w:jc w:val="center"/>
              <w:rPr>
                <w:sz w:val="20"/>
                <w:szCs w:val="20"/>
              </w:rPr>
            </w:pPr>
          </w:p>
        </w:tc>
        <w:tc>
          <w:tcPr>
            <w:tcW w:w="1218"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r>
      <w:tr w:rsidR="00C909B2" w:rsidRPr="00C909B2" w:rsidTr="003A444D">
        <w:trPr>
          <w:trHeight w:val="312"/>
        </w:trPr>
        <w:tc>
          <w:tcPr>
            <w:tcW w:w="48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867" w:type="dxa"/>
            <w:gridSpan w:val="3"/>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Prescription Rx Access</w:t>
            </w:r>
          </w:p>
        </w:tc>
        <w:tc>
          <w:tcPr>
            <w:tcW w:w="1350"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w:t>
            </w:r>
          </w:p>
        </w:tc>
        <w:tc>
          <w:tcPr>
            <w:tcW w:w="1749"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22,000</w:t>
            </w:r>
          </w:p>
        </w:tc>
        <w:tc>
          <w:tcPr>
            <w:tcW w:w="1850"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(9,467)</w:t>
            </w:r>
          </w:p>
        </w:tc>
        <w:tc>
          <w:tcPr>
            <w:tcW w:w="1674"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12,533</w:t>
            </w:r>
          </w:p>
        </w:tc>
        <w:tc>
          <w:tcPr>
            <w:tcW w:w="1218" w:type="dxa"/>
            <w:gridSpan w:val="2"/>
            <w:tcBorders>
              <w:top w:val="nil"/>
              <w:left w:val="nil"/>
              <w:bottom w:val="nil"/>
              <w:right w:val="nil"/>
            </w:tcBorders>
            <w:shd w:val="clear" w:color="auto" w:fill="auto"/>
            <w:vAlign w:val="center"/>
            <w:hideMark/>
          </w:tcPr>
          <w:p w:rsidR="00C909B2" w:rsidRPr="00C909B2" w:rsidRDefault="00C909B2" w:rsidP="00C909B2">
            <w:pPr>
              <w:rPr>
                <w:color w:val="000000"/>
              </w:rPr>
            </w:pPr>
          </w:p>
        </w:tc>
      </w:tr>
      <w:tr w:rsidR="00C909B2" w:rsidRPr="00C909B2" w:rsidTr="003A444D">
        <w:trPr>
          <w:trHeight w:val="312"/>
        </w:trPr>
        <w:tc>
          <w:tcPr>
            <w:tcW w:w="48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867" w:type="dxa"/>
            <w:gridSpan w:val="3"/>
            <w:tcBorders>
              <w:top w:val="nil"/>
              <w:left w:val="nil"/>
              <w:bottom w:val="nil"/>
              <w:right w:val="nil"/>
            </w:tcBorders>
            <w:shd w:val="clear" w:color="auto" w:fill="auto"/>
            <w:vAlign w:val="center"/>
            <w:hideMark/>
          </w:tcPr>
          <w:p w:rsidR="003A444D" w:rsidRDefault="003A444D" w:rsidP="00C909B2">
            <w:pPr>
              <w:rPr>
                <w:b/>
                <w:bCs/>
                <w:color w:val="000000"/>
              </w:rPr>
            </w:pPr>
          </w:p>
          <w:p w:rsidR="00C909B2" w:rsidRPr="00C909B2" w:rsidRDefault="00C909B2" w:rsidP="00C909B2">
            <w:pPr>
              <w:rPr>
                <w:b/>
                <w:bCs/>
                <w:color w:val="000000"/>
              </w:rPr>
            </w:pPr>
            <w:r w:rsidRPr="00C909B2">
              <w:rPr>
                <w:b/>
                <w:bCs/>
                <w:color w:val="000000"/>
              </w:rPr>
              <w:t>NYS Grant Advances</w:t>
            </w:r>
          </w:p>
        </w:tc>
        <w:tc>
          <w:tcPr>
            <w:tcW w:w="1350" w:type="dxa"/>
            <w:gridSpan w:val="3"/>
            <w:tcBorders>
              <w:top w:val="nil"/>
              <w:left w:val="nil"/>
              <w:bottom w:val="nil"/>
              <w:right w:val="nil"/>
            </w:tcBorders>
            <w:shd w:val="clear" w:color="auto" w:fill="auto"/>
            <w:vAlign w:val="center"/>
            <w:hideMark/>
          </w:tcPr>
          <w:p w:rsidR="00C909B2" w:rsidRPr="00C909B2" w:rsidRDefault="00C909B2" w:rsidP="003A444D">
            <w:pPr>
              <w:jc w:val="center"/>
              <w:rPr>
                <w:b/>
                <w:bCs/>
                <w:color w:val="000000"/>
              </w:rPr>
            </w:pPr>
          </w:p>
        </w:tc>
        <w:tc>
          <w:tcPr>
            <w:tcW w:w="1749" w:type="dxa"/>
            <w:gridSpan w:val="2"/>
            <w:tcBorders>
              <w:top w:val="nil"/>
              <w:left w:val="nil"/>
              <w:bottom w:val="nil"/>
              <w:right w:val="nil"/>
            </w:tcBorders>
            <w:shd w:val="clear" w:color="auto" w:fill="auto"/>
            <w:vAlign w:val="center"/>
            <w:hideMark/>
          </w:tcPr>
          <w:p w:rsidR="00C909B2" w:rsidRPr="00C909B2" w:rsidRDefault="00C909B2" w:rsidP="003A444D">
            <w:pPr>
              <w:jc w:val="center"/>
              <w:rPr>
                <w:sz w:val="20"/>
                <w:szCs w:val="20"/>
              </w:rPr>
            </w:pPr>
          </w:p>
        </w:tc>
        <w:tc>
          <w:tcPr>
            <w:tcW w:w="1850" w:type="dxa"/>
            <w:gridSpan w:val="2"/>
            <w:tcBorders>
              <w:top w:val="nil"/>
              <w:left w:val="nil"/>
              <w:bottom w:val="nil"/>
              <w:right w:val="nil"/>
            </w:tcBorders>
            <w:shd w:val="clear" w:color="auto" w:fill="auto"/>
            <w:vAlign w:val="center"/>
            <w:hideMark/>
          </w:tcPr>
          <w:p w:rsidR="00C909B2" w:rsidRPr="00C909B2" w:rsidRDefault="00C909B2" w:rsidP="003A444D">
            <w:pPr>
              <w:jc w:val="center"/>
              <w:rPr>
                <w:sz w:val="20"/>
                <w:szCs w:val="20"/>
              </w:rPr>
            </w:pPr>
          </w:p>
        </w:tc>
        <w:tc>
          <w:tcPr>
            <w:tcW w:w="1674" w:type="dxa"/>
            <w:gridSpan w:val="2"/>
            <w:tcBorders>
              <w:top w:val="nil"/>
              <w:left w:val="nil"/>
              <w:bottom w:val="nil"/>
              <w:right w:val="nil"/>
            </w:tcBorders>
            <w:shd w:val="clear" w:color="auto" w:fill="auto"/>
            <w:vAlign w:val="center"/>
            <w:hideMark/>
          </w:tcPr>
          <w:p w:rsidR="00C909B2" w:rsidRPr="00C909B2" w:rsidRDefault="00C909B2" w:rsidP="003A444D">
            <w:pPr>
              <w:jc w:val="center"/>
              <w:rPr>
                <w:sz w:val="20"/>
                <w:szCs w:val="20"/>
              </w:rPr>
            </w:pPr>
          </w:p>
        </w:tc>
        <w:tc>
          <w:tcPr>
            <w:tcW w:w="1218"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r>
      <w:tr w:rsidR="00C909B2" w:rsidRPr="00C909B2" w:rsidTr="003A444D">
        <w:trPr>
          <w:trHeight w:val="312"/>
        </w:trPr>
        <w:tc>
          <w:tcPr>
            <w:tcW w:w="48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867" w:type="dxa"/>
            <w:gridSpan w:val="3"/>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Cancer Services Program</w:t>
            </w:r>
          </w:p>
        </w:tc>
        <w:tc>
          <w:tcPr>
            <w:tcW w:w="1350"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7,610</w:t>
            </w:r>
          </w:p>
        </w:tc>
        <w:tc>
          <w:tcPr>
            <w:tcW w:w="1749"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p>
        </w:tc>
        <w:tc>
          <w:tcPr>
            <w:tcW w:w="1850"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(7,610)</w:t>
            </w:r>
          </w:p>
        </w:tc>
        <w:tc>
          <w:tcPr>
            <w:tcW w:w="1674"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w:t>
            </w:r>
          </w:p>
        </w:tc>
        <w:tc>
          <w:tcPr>
            <w:tcW w:w="1218" w:type="dxa"/>
            <w:gridSpan w:val="2"/>
            <w:tcBorders>
              <w:top w:val="nil"/>
              <w:left w:val="nil"/>
              <w:bottom w:val="nil"/>
              <w:right w:val="nil"/>
            </w:tcBorders>
            <w:shd w:val="clear" w:color="auto" w:fill="auto"/>
            <w:vAlign w:val="center"/>
            <w:hideMark/>
          </w:tcPr>
          <w:p w:rsidR="00C909B2" w:rsidRPr="00C909B2" w:rsidRDefault="00C909B2" w:rsidP="00C909B2">
            <w:pPr>
              <w:rPr>
                <w:color w:val="000000"/>
              </w:rPr>
            </w:pPr>
          </w:p>
        </w:tc>
      </w:tr>
      <w:tr w:rsidR="00C909B2" w:rsidRPr="00C909B2" w:rsidTr="003A444D">
        <w:trPr>
          <w:trHeight w:val="312"/>
        </w:trPr>
        <w:tc>
          <w:tcPr>
            <w:tcW w:w="48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867" w:type="dxa"/>
            <w:gridSpan w:val="3"/>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Tobacco Free Program</w:t>
            </w:r>
          </w:p>
        </w:tc>
        <w:tc>
          <w:tcPr>
            <w:tcW w:w="1350"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43,704</w:t>
            </w:r>
          </w:p>
        </w:tc>
        <w:tc>
          <w:tcPr>
            <w:tcW w:w="1749"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w:t>
            </w:r>
          </w:p>
        </w:tc>
        <w:tc>
          <w:tcPr>
            <w:tcW w:w="1850"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(43,704)</w:t>
            </w:r>
          </w:p>
        </w:tc>
        <w:tc>
          <w:tcPr>
            <w:tcW w:w="1674"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w:t>
            </w:r>
          </w:p>
        </w:tc>
        <w:tc>
          <w:tcPr>
            <w:tcW w:w="1218" w:type="dxa"/>
            <w:gridSpan w:val="2"/>
            <w:tcBorders>
              <w:top w:val="nil"/>
              <w:left w:val="nil"/>
              <w:bottom w:val="nil"/>
              <w:right w:val="nil"/>
            </w:tcBorders>
            <w:shd w:val="clear" w:color="auto" w:fill="auto"/>
            <w:vAlign w:val="center"/>
            <w:hideMark/>
          </w:tcPr>
          <w:p w:rsidR="00C909B2" w:rsidRPr="00C909B2" w:rsidRDefault="00C909B2" w:rsidP="00C909B2">
            <w:pPr>
              <w:rPr>
                <w:color w:val="000000"/>
              </w:rPr>
            </w:pPr>
          </w:p>
        </w:tc>
      </w:tr>
      <w:tr w:rsidR="00C909B2" w:rsidRPr="00C909B2" w:rsidTr="003A444D">
        <w:trPr>
          <w:trHeight w:val="312"/>
        </w:trPr>
        <w:tc>
          <w:tcPr>
            <w:tcW w:w="48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867" w:type="dxa"/>
            <w:gridSpan w:val="3"/>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Health &amp; Recovery Plan (HCBS - HARP)</w:t>
            </w:r>
          </w:p>
        </w:tc>
        <w:tc>
          <w:tcPr>
            <w:tcW w:w="1350"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49,850</w:t>
            </w:r>
          </w:p>
        </w:tc>
        <w:tc>
          <w:tcPr>
            <w:tcW w:w="1749"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w:t>
            </w:r>
          </w:p>
        </w:tc>
        <w:tc>
          <w:tcPr>
            <w:tcW w:w="1850"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(49,850)</w:t>
            </w:r>
          </w:p>
        </w:tc>
        <w:tc>
          <w:tcPr>
            <w:tcW w:w="1674"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w:t>
            </w:r>
          </w:p>
        </w:tc>
        <w:tc>
          <w:tcPr>
            <w:tcW w:w="1218" w:type="dxa"/>
            <w:gridSpan w:val="2"/>
            <w:tcBorders>
              <w:top w:val="nil"/>
              <w:left w:val="nil"/>
              <w:bottom w:val="nil"/>
              <w:right w:val="nil"/>
            </w:tcBorders>
            <w:shd w:val="clear" w:color="auto" w:fill="auto"/>
            <w:vAlign w:val="center"/>
            <w:hideMark/>
          </w:tcPr>
          <w:p w:rsidR="00C909B2" w:rsidRPr="00C909B2" w:rsidRDefault="00C909B2" w:rsidP="00C909B2">
            <w:pPr>
              <w:rPr>
                <w:color w:val="000000"/>
              </w:rPr>
            </w:pPr>
          </w:p>
        </w:tc>
      </w:tr>
      <w:tr w:rsidR="00C909B2" w:rsidRPr="00C909B2" w:rsidTr="003A444D">
        <w:trPr>
          <w:trHeight w:val="312"/>
        </w:trPr>
        <w:tc>
          <w:tcPr>
            <w:tcW w:w="48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867" w:type="dxa"/>
            <w:gridSpan w:val="3"/>
            <w:tcBorders>
              <w:top w:val="nil"/>
              <w:left w:val="nil"/>
              <w:bottom w:val="nil"/>
              <w:right w:val="nil"/>
            </w:tcBorders>
            <w:shd w:val="clear" w:color="auto" w:fill="auto"/>
            <w:vAlign w:val="center"/>
            <w:hideMark/>
          </w:tcPr>
          <w:p w:rsidR="003A444D" w:rsidRDefault="003A444D" w:rsidP="00C909B2">
            <w:pPr>
              <w:rPr>
                <w:b/>
                <w:bCs/>
                <w:color w:val="000000"/>
              </w:rPr>
            </w:pPr>
          </w:p>
          <w:p w:rsidR="00C909B2" w:rsidRPr="00C909B2" w:rsidRDefault="00C909B2" w:rsidP="00C909B2">
            <w:pPr>
              <w:rPr>
                <w:b/>
                <w:bCs/>
                <w:color w:val="000000"/>
              </w:rPr>
            </w:pPr>
            <w:r w:rsidRPr="00C909B2">
              <w:rPr>
                <w:b/>
                <w:bCs/>
                <w:color w:val="000000"/>
              </w:rPr>
              <w:t>Total Advance Funding Payable</w:t>
            </w:r>
          </w:p>
        </w:tc>
        <w:tc>
          <w:tcPr>
            <w:tcW w:w="1350" w:type="dxa"/>
            <w:gridSpan w:val="3"/>
            <w:tcBorders>
              <w:top w:val="single" w:sz="4" w:space="0" w:color="auto"/>
              <w:left w:val="nil"/>
              <w:bottom w:val="double" w:sz="6" w:space="0" w:color="auto"/>
              <w:right w:val="nil"/>
            </w:tcBorders>
            <w:shd w:val="clear" w:color="auto" w:fill="auto"/>
            <w:vAlign w:val="center"/>
            <w:hideMark/>
          </w:tcPr>
          <w:p w:rsidR="00C909B2" w:rsidRPr="00C909B2" w:rsidRDefault="00C909B2" w:rsidP="003A444D">
            <w:pPr>
              <w:jc w:val="center"/>
              <w:rPr>
                <w:color w:val="000000"/>
              </w:rPr>
            </w:pPr>
            <w:r w:rsidRPr="00C909B2">
              <w:rPr>
                <w:color w:val="000000"/>
              </w:rPr>
              <w:t>$115,023</w:t>
            </w:r>
          </w:p>
        </w:tc>
        <w:tc>
          <w:tcPr>
            <w:tcW w:w="1749" w:type="dxa"/>
            <w:gridSpan w:val="2"/>
            <w:tcBorders>
              <w:top w:val="single" w:sz="4" w:space="0" w:color="auto"/>
              <w:left w:val="nil"/>
              <w:bottom w:val="double" w:sz="6" w:space="0" w:color="auto"/>
              <w:right w:val="nil"/>
            </w:tcBorders>
            <w:shd w:val="clear" w:color="auto" w:fill="auto"/>
            <w:vAlign w:val="center"/>
            <w:hideMark/>
          </w:tcPr>
          <w:p w:rsidR="00C909B2" w:rsidRPr="00C909B2" w:rsidRDefault="00C909B2" w:rsidP="003A444D">
            <w:pPr>
              <w:jc w:val="center"/>
              <w:rPr>
                <w:color w:val="000000"/>
              </w:rPr>
            </w:pPr>
            <w:r w:rsidRPr="00C909B2">
              <w:rPr>
                <w:color w:val="000000"/>
              </w:rPr>
              <w:t>$47,000</w:t>
            </w:r>
          </w:p>
        </w:tc>
        <w:tc>
          <w:tcPr>
            <w:tcW w:w="1850" w:type="dxa"/>
            <w:gridSpan w:val="2"/>
            <w:tcBorders>
              <w:top w:val="single" w:sz="4" w:space="0" w:color="auto"/>
              <w:left w:val="nil"/>
              <w:bottom w:val="double" w:sz="6" w:space="0" w:color="auto"/>
              <w:right w:val="nil"/>
            </w:tcBorders>
            <w:shd w:val="clear" w:color="auto" w:fill="auto"/>
            <w:vAlign w:val="center"/>
            <w:hideMark/>
          </w:tcPr>
          <w:p w:rsidR="00C909B2" w:rsidRPr="00C909B2" w:rsidRDefault="00C909B2" w:rsidP="003A444D">
            <w:pPr>
              <w:jc w:val="center"/>
              <w:rPr>
                <w:color w:val="000000"/>
              </w:rPr>
            </w:pPr>
            <w:r w:rsidRPr="00C909B2">
              <w:rPr>
                <w:color w:val="000000"/>
              </w:rPr>
              <w:t>$(125,845)</w:t>
            </w:r>
          </w:p>
        </w:tc>
        <w:tc>
          <w:tcPr>
            <w:tcW w:w="1674" w:type="dxa"/>
            <w:gridSpan w:val="2"/>
            <w:tcBorders>
              <w:top w:val="single" w:sz="4" w:space="0" w:color="auto"/>
              <w:left w:val="nil"/>
              <w:bottom w:val="double" w:sz="6" w:space="0" w:color="auto"/>
              <w:right w:val="nil"/>
            </w:tcBorders>
            <w:shd w:val="clear" w:color="auto" w:fill="auto"/>
            <w:vAlign w:val="center"/>
            <w:hideMark/>
          </w:tcPr>
          <w:p w:rsidR="00C909B2" w:rsidRPr="00C909B2" w:rsidRDefault="00C909B2" w:rsidP="003A444D">
            <w:pPr>
              <w:jc w:val="center"/>
              <w:rPr>
                <w:color w:val="000000"/>
              </w:rPr>
            </w:pPr>
            <w:r w:rsidRPr="00C909B2">
              <w:rPr>
                <w:color w:val="000000"/>
              </w:rPr>
              <w:t>$36,178</w:t>
            </w:r>
          </w:p>
        </w:tc>
        <w:tc>
          <w:tcPr>
            <w:tcW w:w="1218" w:type="dxa"/>
            <w:gridSpan w:val="2"/>
            <w:tcBorders>
              <w:top w:val="nil"/>
              <w:left w:val="nil"/>
              <w:bottom w:val="nil"/>
              <w:right w:val="nil"/>
            </w:tcBorders>
            <w:shd w:val="clear" w:color="auto" w:fill="auto"/>
            <w:vAlign w:val="center"/>
            <w:hideMark/>
          </w:tcPr>
          <w:p w:rsidR="00C909B2" w:rsidRPr="00C909B2" w:rsidRDefault="00C909B2" w:rsidP="00C909B2">
            <w:pPr>
              <w:rPr>
                <w:color w:val="000000"/>
              </w:rPr>
            </w:pPr>
          </w:p>
        </w:tc>
      </w:tr>
      <w:tr w:rsidR="00C909B2" w:rsidRPr="00C909B2" w:rsidTr="003A444D">
        <w:trPr>
          <w:trHeight w:val="223"/>
        </w:trPr>
        <w:tc>
          <w:tcPr>
            <w:tcW w:w="48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12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234"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233"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076" w:type="dxa"/>
            <w:gridSpan w:val="3"/>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710"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492"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842" w:type="dxa"/>
            <w:gridSpan w:val="3"/>
            <w:tcBorders>
              <w:top w:val="nil"/>
              <w:left w:val="nil"/>
              <w:bottom w:val="nil"/>
              <w:right w:val="nil"/>
            </w:tcBorders>
            <w:shd w:val="clear" w:color="auto" w:fill="auto"/>
            <w:vAlign w:val="center"/>
            <w:hideMark/>
          </w:tcPr>
          <w:p w:rsidR="00C909B2" w:rsidRPr="00C909B2" w:rsidRDefault="00C909B2" w:rsidP="00C909B2">
            <w:pPr>
              <w:rPr>
                <w:sz w:val="20"/>
                <w:szCs w:val="20"/>
              </w:rPr>
            </w:pPr>
          </w:p>
        </w:tc>
      </w:tr>
      <w:tr w:rsidR="00C909B2" w:rsidRPr="00C909B2" w:rsidTr="003A444D">
        <w:trPr>
          <w:trHeight w:val="431"/>
        </w:trPr>
        <w:tc>
          <w:tcPr>
            <w:tcW w:w="11189" w:type="dxa"/>
            <w:gridSpan w:val="15"/>
            <w:tcBorders>
              <w:top w:val="nil"/>
              <w:left w:val="nil"/>
              <w:bottom w:val="nil"/>
              <w:right w:val="nil"/>
            </w:tcBorders>
            <w:shd w:val="clear" w:color="auto" w:fill="auto"/>
            <w:vAlign w:val="bottom"/>
            <w:hideMark/>
          </w:tcPr>
          <w:p w:rsidR="00C909B2" w:rsidRPr="00C909B2" w:rsidRDefault="00C909B2" w:rsidP="003A444D">
            <w:pPr>
              <w:rPr>
                <w:rFonts w:ascii="Wingdings" w:hAnsi="Wingdings" w:cs="Arial"/>
                <w:color w:val="000000"/>
              </w:rPr>
            </w:pPr>
            <w:r w:rsidRPr="00C909B2">
              <w:rPr>
                <w:rFonts w:ascii="Wingdings" w:hAnsi="Wingdings" w:cs="Arial"/>
                <w:color w:val="000000"/>
              </w:rPr>
              <w:t></w:t>
            </w:r>
            <w:r w:rsidRPr="00C909B2">
              <w:rPr>
                <w:color w:val="000000"/>
              </w:rPr>
              <w:t xml:space="preserve"> </w:t>
            </w:r>
            <w:r w:rsidRPr="00C909B2">
              <w:rPr>
                <w:rFonts w:ascii="Calibri" w:hAnsi="Calibri" w:cs="Arial"/>
                <w:b/>
                <w:bCs/>
                <w:color w:val="000000"/>
              </w:rPr>
              <w:t>Temporary Restricted Funds</w:t>
            </w:r>
            <w:r w:rsidRPr="00C909B2">
              <w:rPr>
                <w:rFonts w:ascii="Calibri" w:hAnsi="Calibri" w:cs="Arial"/>
                <w:color w:val="000000"/>
              </w:rPr>
              <w:t xml:space="preserve"> - Activity for the twelve months ending June 30, 2017</w:t>
            </w:r>
          </w:p>
        </w:tc>
      </w:tr>
      <w:tr w:rsidR="00C909B2" w:rsidRPr="00C909B2" w:rsidTr="003A444D">
        <w:trPr>
          <w:trHeight w:val="937"/>
        </w:trPr>
        <w:tc>
          <w:tcPr>
            <w:tcW w:w="481" w:type="dxa"/>
            <w:tcBorders>
              <w:top w:val="nil"/>
              <w:left w:val="nil"/>
              <w:bottom w:val="nil"/>
              <w:right w:val="nil"/>
            </w:tcBorders>
            <w:shd w:val="clear" w:color="auto" w:fill="auto"/>
            <w:vAlign w:val="center"/>
            <w:hideMark/>
          </w:tcPr>
          <w:p w:rsidR="00C909B2" w:rsidRPr="00C909B2" w:rsidRDefault="00C909B2" w:rsidP="00C909B2">
            <w:pPr>
              <w:rPr>
                <w:rFonts w:ascii="Wingdings" w:hAnsi="Wingdings" w:cs="Arial"/>
                <w:color w:val="000000"/>
              </w:rPr>
            </w:pPr>
          </w:p>
        </w:tc>
        <w:tc>
          <w:tcPr>
            <w:tcW w:w="2355" w:type="dxa"/>
            <w:gridSpan w:val="2"/>
            <w:tcBorders>
              <w:top w:val="nil"/>
              <w:left w:val="nil"/>
              <w:bottom w:val="nil"/>
              <w:right w:val="nil"/>
            </w:tcBorders>
            <w:shd w:val="clear" w:color="auto" w:fill="auto"/>
            <w:vAlign w:val="center"/>
            <w:hideMark/>
          </w:tcPr>
          <w:p w:rsidR="00C909B2" w:rsidRPr="00C909B2" w:rsidRDefault="00C909B2" w:rsidP="00C909B2">
            <w:pPr>
              <w:rPr>
                <w:b/>
                <w:bCs/>
                <w:color w:val="000000"/>
              </w:rPr>
            </w:pPr>
            <w:r w:rsidRPr="00C909B2">
              <w:rPr>
                <w:b/>
                <w:bCs/>
                <w:color w:val="000000"/>
              </w:rPr>
              <w:t>Fund Name</w:t>
            </w:r>
          </w:p>
        </w:tc>
        <w:tc>
          <w:tcPr>
            <w:tcW w:w="1412" w:type="dxa"/>
            <w:gridSpan w:val="3"/>
            <w:tcBorders>
              <w:top w:val="nil"/>
              <w:left w:val="nil"/>
              <w:bottom w:val="nil"/>
              <w:right w:val="nil"/>
            </w:tcBorders>
            <w:shd w:val="clear" w:color="auto" w:fill="auto"/>
            <w:vAlign w:val="center"/>
            <w:hideMark/>
          </w:tcPr>
          <w:p w:rsidR="00C909B2" w:rsidRPr="00C909B2" w:rsidRDefault="00C909B2" w:rsidP="00C909B2">
            <w:pPr>
              <w:rPr>
                <w:b/>
                <w:bCs/>
                <w:color w:val="000000"/>
              </w:rPr>
            </w:pPr>
            <w:r w:rsidRPr="00C909B2">
              <w:rPr>
                <w:b/>
                <w:bCs/>
                <w:color w:val="000000"/>
              </w:rPr>
              <w:t xml:space="preserve">Beginning Balance at January 1st </w:t>
            </w:r>
          </w:p>
        </w:tc>
        <w:tc>
          <w:tcPr>
            <w:tcW w:w="2199" w:type="dxa"/>
            <w:gridSpan w:val="3"/>
            <w:tcBorders>
              <w:top w:val="nil"/>
              <w:left w:val="nil"/>
              <w:bottom w:val="nil"/>
              <w:right w:val="nil"/>
            </w:tcBorders>
            <w:shd w:val="clear" w:color="auto" w:fill="auto"/>
            <w:vAlign w:val="center"/>
            <w:hideMark/>
          </w:tcPr>
          <w:p w:rsidR="00C909B2" w:rsidRPr="00C909B2" w:rsidRDefault="00C909B2" w:rsidP="003A444D">
            <w:pPr>
              <w:jc w:val="center"/>
              <w:rPr>
                <w:b/>
                <w:bCs/>
                <w:color w:val="000000"/>
              </w:rPr>
            </w:pPr>
            <w:r w:rsidRPr="00C909B2">
              <w:rPr>
                <w:b/>
                <w:bCs/>
                <w:color w:val="000000"/>
              </w:rPr>
              <w:t>+ Contributions</w:t>
            </w:r>
          </w:p>
        </w:tc>
        <w:tc>
          <w:tcPr>
            <w:tcW w:w="1850" w:type="dxa"/>
            <w:gridSpan w:val="2"/>
            <w:tcBorders>
              <w:top w:val="nil"/>
              <w:left w:val="nil"/>
              <w:bottom w:val="nil"/>
              <w:right w:val="nil"/>
            </w:tcBorders>
            <w:shd w:val="clear" w:color="auto" w:fill="auto"/>
            <w:vAlign w:val="center"/>
            <w:hideMark/>
          </w:tcPr>
          <w:p w:rsidR="00C909B2" w:rsidRPr="00C909B2" w:rsidRDefault="00C909B2" w:rsidP="003A444D">
            <w:pPr>
              <w:jc w:val="center"/>
              <w:rPr>
                <w:b/>
                <w:bCs/>
                <w:color w:val="000000"/>
              </w:rPr>
            </w:pPr>
            <w:r w:rsidRPr="00C909B2">
              <w:rPr>
                <w:b/>
                <w:bCs/>
                <w:color w:val="000000"/>
              </w:rPr>
              <w:t>&lt;Distributions&gt;</w:t>
            </w:r>
          </w:p>
        </w:tc>
        <w:tc>
          <w:tcPr>
            <w:tcW w:w="1850" w:type="dxa"/>
            <w:gridSpan w:val="3"/>
            <w:tcBorders>
              <w:top w:val="nil"/>
              <w:left w:val="nil"/>
              <w:bottom w:val="nil"/>
              <w:right w:val="nil"/>
            </w:tcBorders>
            <w:shd w:val="clear" w:color="auto" w:fill="auto"/>
            <w:vAlign w:val="center"/>
            <w:hideMark/>
          </w:tcPr>
          <w:p w:rsidR="00C909B2" w:rsidRPr="00C909B2" w:rsidRDefault="00C909B2" w:rsidP="003A444D">
            <w:pPr>
              <w:jc w:val="center"/>
              <w:rPr>
                <w:b/>
                <w:bCs/>
                <w:color w:val="000000"/>
              </w:rPr>
            </w:pPr>
            <w:r w:rsidRPr="00C909B2">
              <w:rPr>
                <w:b/>
                <w:bCs/>
                <w:color w:val="000000"/>
              </w:rPr>
              <w:t>Ending Balance at June 30, 2017</w:t>
            </w:r>
          </w:p>
        </w:tc>
        <w:tc>
          <w:tcPr>
            <w:tcW w:w="1042" w:type="dxa"/>
            <w:tcBorders>
              <w:top w:val="nil"/>
              <w:left w:val="nil"/>
              <w:bottom w:val="nil"/>
              <w:right w:val="nil"/>
            </w:tcBorders>
            <w:shd w:val="clear" w:color="auto" w:fill="auto"/>
            <w:vAlign w:val="center"/>
            <w:hideMark/>
          </w:tcPr>
          <w:p w:rsidR="00C909B2" w:rsidRPr="00C909B2" w:rsidRDefault="00C909B2" w:rsidP="00C909B2">
            <w:pPr>
              <w:rPr>
                <w:b/>
                <w:bCs/>
                <w:color w:val="000000"/>
              </w:rPr>
            </w:pPr>
          </w:p>
        </w:tc>
      </w:tr>
      <w:tr w:rsidR="00C909B2" w:rsidRPr="00C909B2" w:rsidTr="003A444D">
        <w:trPr>
          <w:trHeight w:val="312"/>
        </w:trPr>
        <w:tc>
          <w:tcPr>
            <w:tcW w:w="48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355" w:type="dxa"/>
            <w:gridSpan w:val="2"/>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Columbia County</w:t>
            </w:r>
            <w:r w:rsidRPr="00C909B2">
              <w:rPr>
                <w:color w:val="000000"/>
                <w:sz w:val="22"/>
                <w:szCs w:val="22"/>
              </w:rPr>
              <w:t xml:space="preserve"> -</w:t>
            </w:r>
            <w:r w:rsidRPr="00C909B2">
              <w:rPr>
                <w:color w:val="000000"/>
                <w:sz w:val="18"/>
                <w:szCs w:val="18"/>
              </w:rPr>
              <w:t>CARTS &amp; Receptionist</w:t>
            </w:r>
          </w:p>
        </w:tc>
        <w:tc>
          <w:tcPr>
            <w:tcW w:w="1412"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w:t>
            </w:r>
          </w:p>
        </w:tc>
        <w:tc>
          <w:tcPr>
            <w:tcW w:w="2199"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49,000</w:t>
            </w:r>
          </w:p>
        </w:tc>
        <w:tc>
          <w:tcPr>
            <w:tcW w:w="1850"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(24,500)</w:t>
            </w:r>
          </w:p>
        </w:tc>
        <w:tc>
          <w:tcPr>
            <w:tcW w:w="1850"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24,500</w:t>
            </w:r>
          </w:p>
        </w:tc>
        <w:tc>
          <w:tcPr>
            <w:tcW w:w="1042" w:type="dxa"/>
            <w:tcBorders>
              <w:top w:val="nil"/>
              <w:left w:val="nil"/>
              <w:bottom w:val="nil"/>
              <w:right w:val="nil"/>
            </w:tcBorders>
            <w:shd w:val="clear" w:color="auto" w:fill="auto"/>
            <w:vAlign w:val="center"/>
            <w:hideMark/>
          </w:tcPr>
          <w:p w:rsidR="00C909B2" w:rsidRPr="00C909B2" w:rsidRDefault="00C909B2" w:rsidP="00C909B2">
            <w:pPr>
              <w:rPr>
                <w:color w:val="000000"/>
              </w:rPr>
            </w:pPr>
          </w:p>
        </w:tc>
      </w:tr>
      <w:tr w:rsidR="00C909B2" w:rsidRPr="00C909B2" w:rsidTr="003A444D">
        <w:trPr>
          <w:trHeight w:val="312"/>
        </w:trPr>
        <w:tc>
          <w:tcPr>
            <w:tcW w:w="48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355" w:type="dxa"/>
            <w:gridSpan w:val="2"/>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Columbia County Depts.-CARTS</w:t>
            </w:r>
          </w:p>
        </w:tc>
        <w:tc>
          <w:tcPr>
            <w:tcW w:w="1412"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w:t>
            </w:r>
          </w:p>
        </w:tc>
        <w:tc>
          <w:tcPr>
            <w:tcW w:w="2199"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19,000</w:t>
            </w:r>
          </w:p>
        </w:tc>
        <w:tc>
          <w:tcPr>
            <w:tcW w:w="1850"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(9,500)</w:t>
            </w:r>
          </w:p>
        </w:tc>
        <w:tc>
          <w:tcPr>
            <w:tcW w:w="1850"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9,500</w:t>
            </w:r>
          </w:p>
        </w:tc>
        <w:tc>
          <w:tcPr>
            <w:tcW w:w="1042" w:type="dxa"/>
            <w:tcBorders>
              <w:top w:val="nil"/>
              <w:left w:val="nil"/>
              <w:bottom w:val="nil"/>
              <w:right w:val="nil"/>
            </w:tcBorders>
            <w:shd w:val="clear" w:color="auto" w:fill="auto"/>
            <w:vAlign w:val="center"/>
            <w:hideMark/>
          </w:tcPr>
          <w:p w:rsidR="00C909B2" w:rsidRPr="00C909B2" w:rsidRDefault="00C909B2" w:rsidP="00C909B2">
            <w:pPr>
              <w:rPr>
                <w:color w:val="000000"/>
              </w:rPr>
            </w:pPr>
          </w:p>
        </w:tc>
      </w:tr>
      <w:tr w:rsidR="00C909B2" w:rsidRPr="00C909B2" w:rsidTr="003A444D">
        <w:trPr>
          <w:trHeight w:val="312"/>
        </w:trPr>
        <w:tc>
          <w:tcPr>
            <w:tcW w:w="48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355" w:type="dxa"/>
            <w:gridSpan w:val="2"/>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Columbia County Cancer Fund</w:t>
            </w:r>
          </w:p>
        </w:tc>
        <w:tc>
          <w:tcPr>
            <w:tcW w:w="1412"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17,438</w:t>
            </w:r>
          </w:p>
        </w:tc>
        <w:tc>
          <w:tcPr>
            <w:tcW w:w="2199"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3,274</w:t>
            </w:r>
          </w:p>
        </w:tc>
        <w:tc>
          <w:tcPr>
            <w:tcW w:w="1850"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(5,729)</w:t>
            </w:r>
          </w:p>
        </w:tc>
        <w:tc>
          <w:tcPr>
            <w:tcW w:w="1850"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14,983</w:t>
            </w:r>
          </w:p>
        </w:tc>
        <w:tc>
          <w:tcPr>
            <w:tcW w:w="1042" w:type="dxa"/>
            <w:tcBorders>
              <w:top w:val="nil"/>
              <w:left w:val="nil"/>
              <w:bottom w:val="nil"/>
              <w:right w:val="nil"/>
            </w:tcBorders>
            <w:shd w:val="clear" w:color="auto" w:fill="auto"/>
            <w:vAlign w:val="center"/>
            <w:hideMark/>
          </w:tcPr>
          <w:p w:rsidR="00C909B2" w:rsidRPr="00C909B2" w:rsidRDefault="00C909B2" w:rsidP="00C909B2">
            <w:pPr>
              <w:rPr>
                <w:color w:val="000000"/>
              </w:rPr>
            </w:pPr>
          </w:p>
        </w:tc>
      </w:tr>
      <w:tr w:rsidR="00C909B2" w:rsidRPr="00C909B2" w:rsidTr="003A444D">
        <w:trPr>
          <w:trHeight w:val="312"/>
        </w:trPr>
        <w:tc>
          <w:tcPr>
            <w:tcW w:w="48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355" w:type="dxa"/>
            <w:gridSpan w:val="2"/>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Greene County Cancer Fund</w:t>
            </w:r>
          </w:p>
        </w:tc>
        <w:tc>
          <w:tcPr>
            <w:tcW w:w="1412"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8,261</w:t>
            </w:r>
          </w:p>
        </w:tc>
        <w:tc>
          <w:tcPr>
            <w:tcW w:w="2199"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3,660</w:t>
            </w:r>
          </w:p>
        </w:tc>
        <w:tc>
          <w:tcPr>
            <w:tcW w:w="1850"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(1,166)</w:t>
            </w:r>
          </w:p>
        </w:tc>
        <w:tc>
          <w:tcPr>
            <w:tcW w:w="1850"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10,755</w:t>
            </w:r>
          </w:p>
        </w:tc>
        <w:tc>
          <w:tcPr>
            <w:tcW w:w="1042" w:type="dxa"/>
            <w:tcBorders>
              <w:top w:val="nil"/>
              <w:left w:val="nil"/>
              <w:bottom w:val="nil"/>
              <w:right w:val="nil"/>
            </w:tcBorders>
            <w:shd w:val="clear" w:color="auto" w:fill="auto"/>
            <w:vAlign w:val="center"/>
            <w:hideMark/>
          </w:tcPr>
          <w:p w:rsidR="00C909B2" w:rsidRPr="00C909B2" w:rsidRDefault="00C909B2" w:rsidP="00C909B2">
            <w:pPr>
              <w:rPr>
                <w:color w:val="000000"/>
              </w:rPr>
            </w:pPr>
          </w:p>
        </w:tc>
      </w:tr>
      <w:tr w:rsidR="00C909B2" w:rsidRPr="00C909B2" w:rsidTr="003A444D">
        <w:trPr>
          <w:trHeight w:val="312"/>
        </w:trPr>
        <w:tc>
          <w:tcPr>
            <w:tcW w:w="48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355" w:type="dxa"/>
            <w:gridSpan w:val="2"/>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Complementary Therapies</w:t>
            </w:r>
          </w:p>
        </w:tc>
        <w:tc>
          <w:tcPr>
            <w:tcW w:w="1412"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5,855</w:t>
            </w:r>
          </w:p>
        </w:tc>
        <w:tc>
          <w:tcPr>
            <w:tcW w:w="2199"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p>
        </w:tc>
        <w:tc>
          <w:tcPr>
            <w:tcW w:w="1850"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(200)</w:t>
            </w:r>
          </w:p>
        </w:tc>
        <w:tc>
          <w:tcPr>
            <w:tcW w:w="1850"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5,655</w:t>
            </w:r>
          </w:p>
        </w:tc>
        <w:tc>
          <w:tcPr>
            <w:tcW w:w="1042" w:type="dxa"/>
            <w:tcBorders>
              <w:top w:val="nil"/>
              <w:left w:val="nil"/>
              <w:bottom w:val="nil"/>
              <w:right w:val="nil"/>
            </w:tcBorders>
            <w:shd w:val="clear" w:color="auto" w:fill="auto"/>
            <w:vAlign w:val="center"/>
            <w:hideMark/>
          </w:tcPr>
          <w:p w:rsidR="00C909B2" w:rsidRPr="00C909B2" w:rsidRDefault="00C909B2" w:rsidP="00C909B2">
            <w:pPr>
              <w:rPr>
                <w:color w:val="000000"/>
              </w:rPr>
            </w:pPr>
          </w:p>
        </w:tc>
      </w:tr>
      <w:tr w:rsidR="00C909B2" w:rsidRPr="00C909B2" w:rsidTr="003A444D">
        <w:trPr>
          <w:trHeight w:val="312"/>
        </w:trPr>
        <w:tc>
          <w:tcPr>
            <w:tcW w:w="48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355" w:type="dxa"/>
            <w:gridSpan w:val="2"/>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Jan Koweek Fund</w:t>
            </w:r>
          </w:p>
        </w:tc>
        <w:tc>
          <w:tcPr>
            <w:tcW w:w="1412"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1,101</w:t>
            </w:r>
          </w:p>
        </w:tc>
        <w:tc>
          <w:tcPr>
            <w:tcW w:w="2199"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p>
        </w:tc>
        <w:tc>
          <w:tcPr>
            <w:tcW w:w="1850"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w:t>
            </w:r>
          </w:p>
        </w:tc>
        <w:tc>
          <w:tcPr>
            <w:tcW w:w="1850"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1,101</w:t>
            </w:r>
          </w:p>
        </w:tc>
        <w:tc>
          <w:tcPr>
            <w:tcW w:w="1042" w:type="dxa"/>
            <w:tcBorders>
              <w:top w:val="nil"/>
              <w:left w:val="nil"/>
              <w:bottom w:val="nil"/>
              <w:right w:val="nil"/>
            </w:tcBorders>
            <w:shd w:val="clear" w:color="auto" w:fill="auto"/>
            <w:vAlign w:val="center"/>
            <w:hideMark/>
          </w:tcPr>
          <w:p w:rsidR="00C909B2" w:rsidRPr="00C909B2" w:rsidRDefault="00C909B2" w:rsidP="00C909B2">
            <w:pPr>
              <w:rPr>
                <w:color w:val="000000"/>
              </w:rPr>
            </w:pPr>
          </w:p>
        </w:tc>
      </w:tr>
      <w:tr w:rsidR="00C909B2" w:rsidRPr="00C909B2" w:rsidTr="003A444D">
        <w:trPr>
          <w:trHeight w:val="312"/>
        </w:trPr>
        <w:tc>
          <w:tcPr>
            <w:tcW w:w="48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355"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412"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w:t>
            </w:r>
          </w:p>
        </w:tc>
        <w:tc>
          <w:tcPr>
            <w:tcW w:w="2199"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p>
        </w:tc>
        <w:tc>
          <w:tcPr>
            <w:tcW w:w="1850" w:type="dxa"/>
            <w:gridSpan w:val="2"/>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w:t>
            </w:r>
          </w:p>
        </w:tc>
        <w:tc>
          <w:tcPr>
            <w:tcW w:w="1850" w:type="dxa"/>
            <w:gridSpan w:val="3"/>
            <w:tcBorders>
              <w:top w:val="nil"/>
              <w:left w:val="nil"/>
              <w:bottom w:val="nil"/>
              <w:right w:val="nil"/>
            </w:tcBorders>
            <w:shd w:val="clear" w:color="auto" w:fill="auto"/>
            <w:vAlign w:val="center"/>
            <w:hideMark/>
          </w:tcPr>
          <w:p w:rsidR="00C909B2" w:rsidRPr="00C909B2" w:rsidRDefault="00C909B2" w:rsidP="003A444D">
            <w:pPr>
              <w:jc w:val="center"/>
              <w:rPr>
                <w:color w:val="000000"/>
              </w:rPr>
            </w:pPr>
            <w:r w:rsidRPr="00C909B2">
              <w:rPr>
                <w:color w:val="000000"/>
              </w:rPr>
              <w:t>-</w:t>
            </w:r>
          </w:p>
        </w:tc>
        <w:tc>
          <w:tcPr>
            <w:tcW w:w="1042" w:type="dxa"/>
            <w:tcBorders>
              <w:top w:val="nil"/>
              <w:left w:val="nil"/>
              <w:bottom w:val="nil"/>
              <w:right w:val="nil"/>
            </w:tcBorders>
            <w:shd w:val="clear" w:color="auto" w:fill="auto"/>
            <w:vAlign w:val="center"/>
            <w:hideMark/>
          </w:tcPr>
          <w:p w:rsidR="00C909B2" w:rsidRPr="00C909B2" w:rsidRDefault="00C909B2" w:rsidP="00C909B2">
            <w:pPr>
              <w:rPr>
                <w:color w:val="000000"/>
              </w:rPr>
            </w:pPr>
          </w:p>
        </w:tc>
      </w:tr>
      <w:tr w:rsidR="00C909B2" w:rsidRPr="00C909B2" w:rsidTr="003A444D">
        <w:trPr>
          <w:trHeight w:val="312"/>
        </w:trPr>
        <w:tc>
          <w:tcPr>
            <w:tcW w:w="48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355" w:type="dxa"/>
            <w:gridSpan w:val="2"/>
            <w:tcBorders>
              <w:top w:val="nil"/>
              <w:left w:val="nil"/>
              <w:bottom w:val="nil"/>
              <w:right w:val="nil"/>
            </w:tcBorders>
            <w:shd w:val="clear" w:color="auto" w:fill="auto"/>
            <w:vAlign w:val="center"/>
            <w:hideMark/>
          </w:tcPr>
          <w:p w:rsidR="00C909B2" w:rsidRPr="00C909B2" w:rsidRDefault="00C909B2" w:rsidP="00C909B2">
            <w:pPr>
              <w:rPr>
                <w:color w:val="000000"/>
              </w:rPr>
            </w:pPr>
            <w:r w:rsidRPr="00C909B2">
              <w:rPr>
                <w:color w:val="000000"/>
              </w:rPr>
              <w:t>Totals of Temporary Restricted Funds</w:t>
            </w:r>
          </w:p>
        </w:tc>
        <w:tc>
          <w:tcPr>
            <w:tcW w:w="1412" w:type="dxa"/>
            <w:gridSpan w:val="3"/>
            <w:tcBorders>
              <w:top w:val="single" w:sz="4" w:space="0" w:color="auto"/>
              <w:left w:val="nil"/>
              <w:bottom w:val="double" w:sz="6" w:space="0" w:color="auto"/>
              <w:right w:val="nil"/>
            </w:tcBorders>
            <w:shd w:val="clear" w:color="auto" w:fill="auto"/>
            <w:vAlign w:val="center"/>
            <w:hideMark/>
          </w:tcPr>
          <w:p w:rsidR="00C909B2" w:rsidRPr="00C909B2" w:rsidRDefault="00C909B2" w:rsidP="003A444D">
            <w:pPr>
              <w:jc w:val="center"/>
              <w:rPr>
                <w:color w:val="000000"/>
              </w:rPr>
            </w:pPr>
            <w:r w:rsidRPr="00C909B2">
              <w:rPr>
                <w:color w:val="000000"/>
              </w:rPr>
              <w:t>$32,654</w:t>
            </w:r>
          </w:p>
        </w:tc>
        <w:tc>
          <w:tcPr>
            <w:tcW w:w="2199" w:type="dxa"/>
            <w:gridSpan w:val="3"/>
            <w:tcBorders>
              <w:top w:val="single" w:sz="4" w:space="0" w:color="auto"/>
              <w:left w:val="nil"/>
              <w:bottom w:val="double" w:sz="6" w:space="0" w:color="auto"/>
              <w:right w:val="nil"/>
            </w:tcBorders>
            <w:shd w:val="clear" w:color="auto" w:fill="auto"/>
            <w:vAlign w:val="center"/>
            <w:hideMark/>
          </w:tcPr>
          <w:p w:rsidR="00C909B2" w:rsidRPr="00C909B2" w:rsidRDefault="00C909B2" w:rsidP="003A444D">
            <w:pPr>
              <w:jc w:val="center"/>
              <w:rPr>
                <w:color w:val="000000"/>
              </w:rPr>
            </w:pPr>
            <w:r w:rsidRPr="00C909B2">
              <w:rPr>
                <w:color w:val="000000"/>
              </w:rPr>
              <w:t>$74,934</w:t>
            </w:r>
          </w:p>
        </w:tc>
        <w:tc>
          <w:tcPr>
            <w:tcW w:w="1850" w:type="dxa"/>
            <w:gridSpan w:val="2"/>
            <w:tcBorders>
              <w:top w:val="single" w:sz="4" w:space="0" w:color="auto"/>
              <w:left w:val="nil"/>
              <w:bottom w:val="double" w:sz="6" w:space="0" w:color="auto"/>
              <w:right w:val="nil"/>
            </w:tcBorders>
            <w:shd w:val="clear" w:color="auto" w:fill="auto"/>
            <w:vAlign w:val="center"/>
            <w:hideMark/>
          </w:tcPr>
          <w:p w:rsidR="00C909B2" w:rsidRPr="00C909B2" w:rsidRDefault="003A444D" w:rsidP="003A444D">
            <w:pPr>
              <w:jc w:val="center"/>
              <w:rPr>
                <w:color w:val="000000"/>
              </w:rPr>
            </w:pPr>
            <w:r>
              <w:rPr>
                <w:color w:val="000000"/>
              </w:rPr>
              <w:t>$</w:t>
            </w:r>
            <w:r w:rsidR="00C909B2" w:rsidRPr="00C909B2">
              <w:rPr>
                <w:color w:val="000000"/>
              </w:rPr>
              <w:t>(41,095)</w:t>
            </w:r>
          </w:p>
        </w:tc>
        <w:tc>
          <w:tcPr>
            <w:tcW w:w="1850" w:type="dxa"/>
            <w:gridSpan w:val="3"/>
            <w:tcBorders>
              <w:top w:val="single" w:sz="4" w:space="0" w:color="auto"/>
              <w:left w:val="nil"/>
              <w:bottom w:val="double" w:sz="6" w:space="0" w:color="auto"/>
              <w:right w:val="nil"/>
            </w:tcBorders>
            <w:shd w:val="clear" w:color="auto" w:fill="auto"/>
            <w:vAlign w:val="center"/>
            <w:hideMark/>
          </w:tcPr>
          <w:p w:rsidR="00C909B2" w:rsidRPr="00C909B2" w:rsidRDefault="00C909B2" w:rsidP="003A444D">
            <w:pPr>
              <w:jc w:val="center"/>
              <w:rPr>
                <w:color w:val="000000"/>
              </w:rPr>
            </w:pPr>
            <w:r w:rsidRPr="00C909B2">
              <w:rPr>
                <w:color w:val="000000"/>
              </w:rPr>
              <w:t>$66,493</w:t>
            </w:r>
          </w:p>
        </w:tc>
        <w:tc>
          <w:tcPr>
            <w:tcW w:w="1042" w:type="dxa"/>
            <w:tcBorders>
              <w:top w:val="nil"/>
              <w:left w:val="nil"/>
              <w:bottom w:val="nil"/>
              <w:right w:val="nil"/>
            </w:tcBorders>
            <w:shd w:val="clear" w:color="auto" w:fill="auto"/>
            <w:vAlign w:val="center"/>
            <w:hideMark/>
          </w:tcPr>
          <w:p w:rsidR="00C909B2" w:rsidRPr="00C909B2" w:rsidRDefault="00C909B2" w:rsidP="00C909B2">
            <w:pPr>
              <w:rPr>
                <w:color w:val="000000"/>
              </w:rPr>
            </w:pPr>
          </w:p>
        </w:tc>
      </w:tr>
      <w:tr w:rsidR="00C909B2" w:rsidRPr="00C909B2" w:rsidTr="003A444D">
        <w:trPr>
          <w:trHeight w:val="327"/>
        </w:trPr>
        <w:tc>
          <w:tcPr>
            <w:tcW w:w="48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121"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234" w:type="dxa"/>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233"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076" w:type="dxa"/>
            <w:gridSpan w:val="3"/>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710"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1492" w:type="dxa"/>
            <w:gridSpan w:val="2"/>
            <w:tcBorders>
              <w:top w:val="nil"/>
              <w:left w:val="nil"/>
              <w:bottom w:val="nil"/>
              <w:right w:val="nil"/>
            </w:tcBorders>
            <w:shd w:val="clear" w:color="auto" w:fill="auto"/>
            <w:vAlign w:val="center"/>
            <w:hideMark/>
          </w:tcPr>
          <w:p w:rsidR="00C909B2" w:rsidRPr="00C909B2" w:rsidRDefault="00C909B2" w:rsidP="00C909B2">
            <w:pPr>
              <w:rPr>
                <w:sz w:val="20"/>
                <w:szCs w:val="20"/>
              </w:rPr>
            </w:pPr>
          </w:p>
        </w:tc>
        <w:tc>
          <w:tcPr>
            <w:tcW w:w="2842" w:type="dxa"/>
            <w:gridSpan w:val="3"/>
            <w:tcBorders>
              <w:top w:val="nil"/>
              <w:left w:val="nil"/>
              <w:bottom w:val="nil"/>
              <w:right w:val="nil"/>
            </w:tcBorders>
            <w:shd w:val="clear" w:color="auto" w:fill="auto"/>
            <w:vAlign w:val="center"/>
            <w:hideMark/>
          </w:tcPr>
          <w:p w:rsidR="00C909B2" w:rsidRPr="00C909B2" w:rsidRDefault="00C909B2" w:rsidP="00C909B2">
            <w:pPr>
              <w:rPr>
                <w:sz w:val="20"/>
                <w:szCs w:val="20"/>
              </w:rPr>
            </w:pPr>
          </w:p>
        </w:tc>
      </w:tr>
    </w:tbl>
    <w:p w:rsidR="00385B16" w:rsidRPr="00990131" w:rsidRDefault="00385B16" w:rsidP="00C909B2"/>
    <w:sectPr w:rsidR="00385B16" w:rsidRPr="00990131" w:rsidSect="00990131">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E81" w:rsidRDefault="00F10E81" w:rsidP="00A96EC7">
      <w:r>
        <w:separator/>
      </w:r>
    </w:p>
  </w:endnote>
  <w:endnote w:type="continuationSeparator" w:id="0">
    <w:p w:rsidR="00F10E81" w:rsidRDefault="00F10E81"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E81" w:rsidRDefault="00F10E81" w:rsidP="00A96EC7">
      <w:r>
        <w:separator/>
      </w:r>
    </w:p>
  </w:footnote>
  <w:footnote w:type="continuationSeparator" w:id="0">
    <w:p w:rsidR="00F10E81" w:rsidRDefault="00F10E81" w:rsidP="00A9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9"/>
  </w:num>
  <w:num w:numId="6">
    <w:abstractNumId w:val="10"/>
  </w:num>
  <w:num w:numId="7">
    <w:abstractNumId w:val="7"/>
  </w:num>
  <w:num w:numId="8">
    <w:abstractNumId w:val="6"/>
  </w:num>
  <w:num w:numId="9">
    <w:abstractNumId w:val="16"/>
  </w:num>
  <w:num w:numId="10">
    <w:abstractNumId w:val="12"/>
  </w:num>
  <w:num w:numId="11">
    <w:abstractNumId w:val="11"/>
  </w:num>
  <w:num w:numId="12">
    <w:abstractNumId w:val="15"/>
  </w:num>
  <w:num w:numId="13">
    <w:abstractNumId w:val="14"/>
  </w:num>
  <w:num w:numId="14">
    <w:abstractNumId w:val="13"/>
  </w:num>
  <w:num w:numId="15">
    <w:abstractNumId w:val="3"/>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3E7B"/>
    <w:rsid w:val="00026EB6"/>
    <w:rsid w:val="00037A04"/>
    <w:rsid w:val="00062538"/>
    <w:rsid w:val="00064B5F"/>
    <w:rsid w:val="00071F28"/>
    <w:rsid w:val="0009460C"/>
    <w:rsid w:val="00097F59"/>
    <w:rsid w:val="000A2D35"/>
    <w:rsid w:val="000B6DD7"/>
    <w:rsid w:val="000F0E3D"/>
    <w:rsid w:val="001274CB"/>
    <w:rsid w:val="00132B0A"/>
    <w:rsid w:val="001369A6"/>
    <w:rsid w:val="001515B8"/>
    <w:rsid w:val="001911CB"/>
    <w:rsid w:val="001E0050"/>
    <w:rsid w:val="001F64E2"/>
    <w:rsid w:val="00207444"/>
    <w:rsid w:val="00212943"/>
    <w:rsid w:val="002413F8"/>
    <w:rsid w:val="00247C27"/>
    <w:rsid w:val="00252DCF"/>
    <w:rsid w:val="002901B2"/>
    <w:rsid w:val="002A5029"/>
    <w:rsid w:val="002A5131"/>
    <w:rsid w:val="002B263C"/>
    <w:rsid w:val="002B6DEC"/>
    <w:rsid w:val="002C083B"/>
    <w:rsid w:val="002C0B80"/>
    <w:rsid w:val="002C4573"/>
    <w:rsid w:val="002D6D0D"/>
    <w:rsid w:val="002E2F64"/>
    <w:rsid w:val="0030688B"/>
    <w:rsid w:val="00342789"/>
    <w:rsid w:val="00352709"/>
    <w:rsid w:val="003624D1"/>
    <w:rsid w:val="00385B16"/>
    <w:rsid w:val="003918B4"/>
    <w:rsid w:val="003A444D"/>
    <w:rsid w:val="003F79C4"/>
    <w:rsid w:val="00412DDD"/>
    <w:rsid w:val="00421F8B"/>
    <w:rsid w:val="00475C88"/>
    <w:rsid w:val="004760AF"/>
    <w:rsid w:val="004A10B9"/>
    <w:rsid w:val="004C488F"/>
    <w:rsid w:val="004E0E27"/>
    <w:rsid w:val="004E41EF"/>
    <w:rsid w:val="004F7032"/>
    <w:rsid w:val="0050320B"/>
    <w:rsid w:val="00515E1D"/>
    <w:rsid w:val="00515E81"/>
    <w:rsid w:val="0055133D"/>
    <w:rsid w:val="00564F43"/>
    <w:rsid w:val="00575593"/>
    <w:rsid w:val="005A25ED"/>
    <w:rsid w:val="005B073F"/>
    <w:rsid w:val="005B4AC3"/>
    <w:rsid w:val="005C3C63"/>
    <w:rsid w:val="005C6D89"/>
    <w:rsid w:val="005D783D"/>
    <w:rsid w:val="005E7D1E"/>
    <w:rsid w:val="005F21DD"/>
    <w:rsid w:val="00601B1D"/>
    <w:rsid w:val="0061327C"/>
    <w:rsid w:val="0062335B"/>
    <w:rsid w:val="006472C0"/>
    <w:rsid w:val="00690525"/>
    <w:rsid w:val="006A66BD"/>
    <w:rsid w:val="006B0338"/>
    <w:rsid w:val="006C7D2A"/>
    <w:rsid w:val="006D2900"/>
    <w:rsid w:val="006D2E29"/>
    <w:rsid w:val="006D5967"/>
    <w:rsid w:val="0070203E"/>
    <w:rsid w:val="00742E9B"/>
    <w:rsid w:val="00746F3D"/>
    <w:rsid w:val="00752B9A"/>
    <w:rsid w:val="007657F9"/>
    <w:rsid w:val="00786FCD"/>
    <w:rsid w:val="00796B31"/>
    <w:rsid w:val="007D77E8"/>
    <w:rsid w:val="007E15C2"/>
    <w:rsid w:val="007E43C8"/>
    <w:rsid w:val="00810247"/>
    <w:rsid w:val="00843353"/>
    <w:rsid w:val="00855300"/>
    <w:rsid w:val="008630E4"/>
    <w:rsid w:val="0088470F"/>
    <w:rsid w:val="008A2296"/>
    <w:rsid w:val="008F4187"/>
    <w:rsid w:val="009115A7"/>
    <w:rsid w:val="0091350F"/>
    <w:rsid w:val="0091567E"/>
    <w:rsid w:val="00921C0E"/>
    <w:rsid w:val="00941F5A"/>
    <w:rsid w:val="00943D31"/>
    <w:rsid w:val="00971B37"/>
    <w:rsid w:val="00990131"/>
    <w:rsid w:val="00990FBF"/>
    <w:rsid w:val="009C541E"/>
    <w:rsid w:val="009D18D2"/>
    <w:rsid w:val="009E3B39"/>
    <w:rsid w:val="00A02AD5"/>
    <w:rsid w:val="00A03133"/>
    <w:rsid w:val="00A176E2"/>
    <w:rsid w:val="00A17DE4"/>
    <w:rsid w:val="00A42B94"/>
    <w:rsid w:val="00A6220A"/>
    <w:rsid w:val="00A7348F"/>
    <w:rsid w:val="00A806B4"/>
    <w:rsid w:val="00A82A4A"/>
    <w:rsid w:val="00A945B7"/>
    <w:rsid w:val="00A96EC7"/>
    <w:rsid w:val="00AA4696"/>
    <w:rsid w:val="00AF0735"/>
    <w:rsid w:val="00B241BE"/>
    <w:rsid w:val="00B44232"/>
    <w:rsid w:val="00B50F4B"/>
    <w:rsid w:val="00B568C6"/>
    <w:rsid w:val="00B57C39"/>
    <w:rsid w:val="00B60BAB"/>
    <w:rsid w:val="00BB4172"/>
    <w:rsid w:val="00BE2FC7"/>
    <w:rsid w:val="00BE50D6"/>
    <w:rsid w:val="00BE76E2"/>
    <w:rsid w:val="00C14518"/>
    <w:rsid w:val="00C17EF0"/>
    <w:rsid w:val="00C27C64"/>
    <w:rsid w:val="00C31650"/>
    <w:rsid w:val="00C50DA8"/>
    <w:rsid w:val="00C827EF"/>
    <w:rsid w:val="00C909B2"/>
    <w:rsid w:val="00C95C54"/>
    <w:rsid w:val="00CA7BEE"/>
    <w:rsid w:val="00CC293F"/>
    <w:rsid w:val="00CE1DBC"/>
    <w:rsid w:val="00CE644A"/>
    <w:rsid w:val="00D12FA2"/>
    <w:rsid w:val="00D14318"/>
    <w:rsid w:val="00D2044F"/>
    <w:rsid w:val="00D46062"/>
    <w:rsid w:val="00D70608"/>
    <w:rsid w:val="00D81AA6"/>
    <w:rsid w:val="00D94F56"/>
    <w:rsid w:val="00DA2F4A"/>
    <w:rsid w:val="00DA6950"/>
    <w:rsid w:val="00DB62FF"/>
    <w:rsid w:val="00DC61B9"/>
    <w:rsid w:val="00E81E94"/>
    <w:rsid w:val="00E91034"/>
    <w:rsid w:val="00EB0D94"/>
    <w:rsid w:val="00EB6FD4"/>
    <w:rsid w:val="00EC3403"/>
    <w:rsid w:val="00EC75A2"/>
    <w:rsid w:val="00ED4A58"/>
    <w:rsid w:val="00F007AD"/>
    <w:rsid w:val="00F01099"/>
    <w:rsid w:val="00F10E81"/>
    <w:rsid w:val="00F20BC1"/>
    <w:rsid w:val="00F21962"/>
    <w:rsid w:val="00F43C7F"/>
    <w:rsid w:val="00F63E94"/>
    <w:rsid w:val="00F64AE7"/>
    <w:rsid w:val="00F8148F"/>
    <w:rsid w:val="00FA118E"/>
    <w:rsid w:val="00FA1CEE"/>
    <w:rsid w:val="00FA6B27"/>
    <w:rsid w:val="00FB7AFF"/>
    <w:rsid w:val="00FC7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F079868-82FD-4379-87DF-58F1F9A7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69770040">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502163345">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91790701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parde\AppData\Local\Microsoft\Windows\Temporary%20Internet%20Files\Content.Outlook\OY09A5YW\CCCHC%20Financial%20Report%2006%2030%202017%20_.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parde\AppData\Local\Microsoft\Windows\Temporary%20Internet%20Files\Content.Outlook\OY09A5YW\CCCHC%20Financial%20Report%2006%2030%202017%20_.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Grant Receivable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78365824961535"/>
          <c:y val="0.18097222222222226"/>
          <c:w val="0.82764107611548554"/>
          <c:h val="0.64426837270341208"/>
        </c:manualLayout>
      </c:layout>
      <c:barChart>
        <c:barDir val="col"/>
        <c:grouping val="clustered"/>
        <c:varyColors val="0"/>
        <c:ser>
          <c:idx val="0"/>
          <c:order val="0"/>
          <c:spPr>
            <a:solidFill>
              <a:schemeClr val="accent1"/>
            </a:solidFill>
            <a:ln>
              <a:noFill/>
            </a:ln>
            <a:effectLst/>
          </c:spPr>
          <c:invertIfNegative val="0"/>
          <c:cat>
            <c:numRef>
              <c:f>Data!$D$184:$D$197</c:f>
              <c:numCache>
                <c:formatCode>mmm\-yy</c:formatCode>
                <c:ptCount val="14"/>
                <c:pt idx="0">
                  <c:v>42522</c:v>
                </c:pt>
                <c:pt idx="1">
                  <c:v>42552</c:v>
                </c:pt>
                <c:pt idx="2">
                  <c:v>42583</c:v>
                </c:pt>
                <c:pt idx="3">
                  <c:v>42614</c:v>
                </c:pt>
                <c:pt idx="4">
                  <c:v>42644</c:v>
                </c:pt>
                <c:pt idx="5">
                  <c:v>42675</c:v>
                </c:pt>
                <c:pt idx="6">
                  <c:v>42705</c:v>
                </c:pt>
                <c:pt idx="7">
                  <c:v>42736</c:v>
                </c:pt>
                <c:pt idx="8">
                  <c:v>42767</c:v>
                </c:pt>
                <c:pt idx="9">
                  <c:v>42795</c:v>
                </c:pt>
                <c:pt idx="10">
                  <c:v>42826</c:v>
                </c:pt>
                <c:pt idx="11">
                  <c:v>42856</c:v>
                </c:pt>
                <c:pt idx="12">
                  <c:v>42887</c:v>
                </c:pt>
              </c:numCache>
            </c:numRef>
          </c:cat>
          <c:val>
            <c:numRef>
              <c:f>Data!$E$184:$E$197</c:f>
              <c:numCache>
                <c:formatCode>"$"#,##0_);[Red]\("$"#,##0\)</c:formatCode>
                <c:ptCount val="14"/>
                <c:pt idx="0">
                  <c:v>383807.83</c:v>
                </c:pt>
                <c:pt idx="1">
                  <c:v>291806.19</c:v>
                </c:pt>
                <c:pt idx="2">
                  <c:v>182364.32</c:v>
                </c:pt>
                <c:pt idx="3">
                  <c:v>242244.9</c:v>
                </c:pt>
                <c:pt idx="4">
                  <c:v>246906.4</c:v>
                </c:pt>
                <c:pt idx="5">
                  <c:v>246462.95</c:v>
                </c:pt>
                <c:pt idx="6">
                  <c:v>249807.51</c:v>
                </c:pt>
                <c:pt idx="7">
                  <c:v>351420.1</c:v>
                </c:pt>
                <c:pt idx="8">
                  <c:v>253330.36</c:v>
                </c:pt>
                <c:pt idx="9">
                  <c:v>280744.2</c:v>
                </c:pt>
                <c:pt idx="10">
                  <c:v>320171.44</c:v>
                </c:pt>
                <c:pt idx="11">
                  <c:v>238887.33</c:v>
                </c:pt>
                <c:pt idx="12">
                  <c:v>256329.25</c:v>
                </c:pt>
              </c:numCache>
            </c:numRef>
          </c:val>
        </c:ser>
        <c:dLbls>
          <c:showLegendKey val="0"/>
          <c:showVal val="0"/>
          <c:showCatName val="0"/>
          <c:showSerName val="0"/>
          <c:showPercent val="0"/>
          <c:showBubbleSize val="0"/>
        </c:dLbls>
        <c:gapWidth val="243"/>
        <c:overlap val="-83"/>
        <c:axId val="571659856"/>
        <c:axId val="571660248"/>
      </c:barChart>
      <c:dateAx>
        <c:axId val="57165985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660248"/>
        <c:crosses val="autoZero"/>
        <c:auto val="1"/>
        <c:lblOffset val="100"/>
        <c:baseTimeUnit val="months"/>
      </c:dateAx>
      <c:valAx>
        <c:axId val="571660248"/>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659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Checking</a:t>
            </a:r>
            <a:r>
              <a:rPr lang="en-US" baseline="0"/>
              <a:t> Account Balance</a:t>
            </a:r>
            <a:endParaRPr lang="en-US"/>
          </a:p>
        </c:rich>
      </c:tx>
      <c:layout>
        <c:manualLayout>
          <c:xMode val="edge"/>
          <c:yMode val="edge"/>
          <c:x val="0.33707013072641284"/>
          <c:y val="2.66666759988367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Data!$A$265:$A$405</c:f>
              <c:numCache>
                <c:formatCode>[$-F800]dddd\,\ mmmm\ dd\,\ yyyy</c:formatCode>
                <c:ptCount val="141"/>
                <c:pt idx="0">
                  <c:v>42737</c:v>
                </c:pt>
                <c:pt idx="1">
                  <c:v>42738</c:v>
                </c:pt>
                <c:pt idx="2">
                  <c:v>42739</c:v>
                </c:pt>
                <c:pt idx="3">
                  <c:v>42740</c:v>
                </c:pt>
                <c:pt idx="4">
                  <c:v>42741</c:v>
                </c:pt>
                <c:pt idx="5">
                  <c:v>42744</c:v>
                </c:pt>
                <c:pt idx="6">
                  <c:v>42745</c:v>
                </c:pt>
                <c:pt idx="7">
                  <c:v>42746</c:v>
                </c:pt>
                <c:pt idx="8">
                  <c:v>42747</c:v>
                </c:pt>
                <c:pt idx="9">
                  <c:v>42748</c:v>
                </c:pt>
                <c:pt idx="10">
                  <c:v>42751</c:v>
                </c:pt>
                <c:pt idx="11">
                  <c:v>42752</c:v>
                </c:pt>
                <c:pt idx="12">
                  <c:v>42753</c:v>
                </c:pt>
                <c:pt idx="13">
                  <c:v>42754</c:v>
                </c:pt>
                <c:pt idx="14">
                  <c:v>42755</c:v>
                </c:pt>
                <c:pt idx="15">
                  <c:v>42758</c:v>
                </c:pt>
                <c:pt idx="16">
                  <c:v>42759</c:v>
                </c:pt>
                <c:pt idx="17">
                  <c:v>42760</c:v>
                </c:pt>
                <c:pt idx="18">
                  <c:v>42761</c:v>
                </c:pt>
                <c:pt idx="19">
                  <c:v>42762</c:v>
                </c:pt>
                <c:pt idx="20">
                  <c:v>42765</c:v>
                </c:pt>
                <c:pt idx="21">
                  <c:v>42766</c:v>
                </c:pt>
                <c:pt idx="22">
                  <c:v>42767</c:v>
                </c:pt>
                <c:pt idx="23">
                  <c:v>42768</c:v>
                </c:pt>
                <c:pt idx="24">
                  <c:v>42769</c:v>
                </c:pt>
                <c:pt idx="25">
                  <c:v>42772</c:v>
                </c:pt>
                <c:pt idx="26">
                  <c:v>42773</c:v>
                </c:pt>
                <c:pt idx="27">
                  <c:v>42774</c:v>
                </c:pt>
                <c:pt idx="28">
                  <c:v>42775</c:v>
                </c:pt>
                <c:pt idx="29">
                  <c:v>42776</c:v>
                </c:pt>
                <c:pt idx="30">
                  <c:v>42779</c:v>
                </c:pt>
                <c:pt idx="31">
                  <c:v>42780</c:v>
                </c:pt>
                <c:pt idx="32">
                  <c:v>42781</c:v>
                </c:pt>
                <c:pt idx="33">
                  <c:v>42782</c:v>
                </c:pt>
                <c:pt idx="34">
                  <c:v>42783</c:v>
                </c:pt>
                <c:pt idx="35">
                  <c:v>42785</c:v>
                </c:pt>
                <c:pt idx="36">
                  <c:v>42787</c:v>
                </c:pt>
                <c:pt idx="37">
                  <c:v>42788</c:v>
                </c:pt>
                <c:pt idx="38">
                  <c:v>42789</c:v>
                </c:pt>
                <c:pt idx="39">
                  <c:v>42790</c:v>
                </c:pt>
                <c:pt idx="40">
                  <c:v>42793</c:v>
                </c:pt>
                <c:pt idx="41">
                  <c:v>42794</c:v>
                </c:pt>
                <c:pt idx="42">
                  <c:v>42795</c:v>
                </c:pt>
                <c:pt idx="43">
                  <c:v>42796</c:v>
                </c:pt>
                <c:pt idx="44">
                  <c:v>42797</c:v>
                </c:pt>
                <c:pt idx="45">
                  <c:v>42800</c:v>
                </c:pt>
                <c:pt idx="46">
                  <c:v>42801</c:v>
                </c:pt>
                <c:pt idx="47">
                  <c:v>42802</c:v>
                </c:pt>
                <c:pt idx="48">
                  <c:v>42803</c:v>
                </c:pt>
                <c:pt idx="49">
                  <c:v>42804</c:v>
                </c:pt>
                <c:pt idx="50">
                  <c:v>42807</c:v>
                </c:pt>
                <c:pt idx="51">
                  <c:v>42808</c:v>
                </c:pt>
                <c:pt idx="52">
                  <c:v>42809</c:v>
                </c:pt>
                <c:pt idx="53">
                  <c:v>42810</c:v>
                </c:pt>
                <c:pt idx="54">
                  <c:v>42811</c:v>
                </c:pt>
                <c:pt idx="55">
                  <c:v>42814</c:v>
                </c:pt>
                <c:pt idx="56">
                  <c:v>42815</c:v>
                </c:pt>
                <c:pt idx="57">
                  <c:v>42816</c:v>
                </c:pt>
                <c:pt idx="58">
                  <c:v>42817</c:v>
                </c:pt>
                <c:pt idx="59">
                  <c:v>42818</c:v>
                </c:pt>
                <c:pt idx="60">
                  <c:v>42821</c:v>
                </c:pt>
                <c:pt idx="61">
                  <c:v>42822</c:v>
                </c:pt>
                <c:pt idx="62">
                  <c:v>42823</c:v>
                </c:pt>
                <c:pt idx="63">
                  <c:v>42824</c:v>
                </c:pt>
                <c:pt idx="64">
                  <c:v>42825</c:v>
                </c:pt>
                <c:pt idx="65">
                  <c:v>42828</c:v>
                </c:pt>
                <c:pt idx="66">
                  <c:v>42829</c:v>
                </c:pt>
                <c:pt idx="67">
                  <c:v>42830</c:v>
                </c:pt>
                <c:pt idx="68">
                  <c:v>42831</c:v>
                </c:pt>
                <c:pt idx="69">
                  <c:v>42832</c:v>
                </c:pt>
                <c:pt idx="70">
                  <c:v>42835</c:v>
                </c:pt>
                <c:pt idx="71">
                  <c:v>42836</c:v>
                </c:pt>
                <c:pt idx="72">
                  <c:v>42837</c:v>
                </c:pt>
                <c:pt idx="73">
                  <c:v>42838</c:v>
                </c:pt>
                <c:pt idx="74">
                  <c:v>42839</c:v>
                </c:pt>
                <c:pt idx="75">
                  <c:v>42842</c:v>
                </c:pt>
                <c:pt idx="76">
                  <c:v>42843</c:v>
                </c:pt>
                <c:pt idx="77">
                  <c:v>42844</c:v>
                </c:pt>
                <c:pt idx="78">
                  <c:v>42845</c:v>
                </c:pt>
                <c:pt idx="79">
                  <c:v>42846</c:v>
                </c:pt>
                <c:pt idx="80">
                  <c:v>42849</c:v>
                </c:pt>
                <c:pt idx="81">
                  <c:v>42850</c:v>
                </c:pt>
                <c:pt idx="82">
                  <c:v>42851</c:v>
                </c:pt>
                <c:pt idx="83">
                  <c:v>42852</c:v>
                </c:pt>
                <c:pt idx="84">
                  <c:v>42853</c:v>
                </c:pt>
                <c:pt idx="85">
                  <c:v>42856</c:v>
                </c:pt>
                <c:pt idx="86">
                  <c:v>42857</c:v>
                </c:pt>
                <c:pt idx="87">
                  <c:v>42858</c:v>
                </c:pt>
                <c:pt idx="88">
                  <c:v>42859</c:v>
                </c:pt>
                <c:pt idx="89">
                  <c:v>42860</c:v>
                </c:pt>
                <c:pt idx="90">
                  <c:v>42863</c:v>
                </c:pt>
                <c:pt idx="91">
                  <c:v>42864</c:v>
                </c:pt>
                <c:pt idx="92">
                  <c:v>42865</c:v>
                </c:pt>
                <c:pt idx="93">
                  <c:v>42866</c:v>
                </c:pt>
                <c:pt idx="94">
                  <c:v>42867</c:v>
                </c:pt>
                <c:pt idx="95">
                  <c:v>42870</c:v>
                </c:pt>
                <c:pt idx="96">
                  <c:v>42871</c:v>
                </c:pt>
                <c:pt idx="97">
                  <c:v>42872</c:v>
                </c:pt>
                <c:pt idx="98">
                  <c:v>42873</c:v>
                </c:pt>
                <c:pt idx="99">
                  <c:v>42874</c:v>
                </c:pt>
                <c:pt idx="100">
                  <c:v>42877</c:v>
                </c:pt>
                <c:pt idx="101">
                  <c:v>42878</c:v>
                </c:pt>
                <c:pt idx="102">
                  <c:v>42879</c:v>
                </c:pt>
                <c:pt idx="103">
                  <c:v>42880</c:v>
                </c:pt>
                <c:pt idx="104">
                  <c:v>42881</c:v>
                </c:pt>
                <c:pt idx="105">
                  <c:v>42884</c:v>
                </c:pt>
                <c:pt idx="106">
                  <c:v>42885</c:v>
                </c:pt>
                <c:pt idx="107">
                  <c:v>42886</c:v>
                </c:pt>
                <c:pt idx="108">
                  <c:v>42887</c:v>
                </c:pt>
                <c:pt idx="109">
                  <c:v>42888</c:v>
                </c:pt>
                <c:pt idx="110">
                  <c:v>42891</c:v>
                </c:pt>
                <c:pt idx="111">
                  <c:v>42892</c:v>
                </c:pt>
                <c:pt idx="112">
                  <c:v>42893</c:v>
                </c:pt>
                <c:pt idx="113">
                  <c:v>42894</c:v>
                </c:pt>
                <c:pt idx="114">
                  <c:v>42895</c:v>
                </c:pt>
                <c:pt idx="115">
                  <c:v>42898</c:v>
                </c:pt>
                <c:pt idx="116">
                  <c:v>42899</c:v>
                </c:pt>
                <c:pt idx="117">
                  <c:v>42900</c:v>
                </c:pt>
                <c:pt idx="118">
                  <c:v>42901</c:v>
                </c:pt>
                <c:pt idx="119">
                  <c:v>42902</c:v>
                </c:pt>
                <c:pt idx="120">
                  <c:v>42905</c:v>
                </c:pt>
                <c:pt idx="121">
                  <c:v>42906</c:v>
                </c:pt>
                <c:pt idx="122">
                  <c:v>42907</c:v>
                </c:pt>
                <c:pt idx="123">
                  <c:v>42908</c:v>
                </c:pt>
                <c:pt idx="124">
                  <c:v>42909</c:v>
                </c:pt>
                <c:pt idx="125">
                  <c:v>42912</c:v>
                </c:pt>
                <c:pt idx="126">
                  <c:v>42913</c:v>
                </c:pt>
                <c:pt idx="127">
                  <c:v>42914</c:v>
                </c:pt>
                <c:pt idx="128">
                  <c:v>42915</c:v>
                </c:pt>
                <c:pt idx="129">
                  <c:v>42916</c:v>
                </c:pt>
                <c:pt idx="130">
                  <c:v>42919</c:v>
                </c:pt>
                <c:pt idx="131">
                  <c:v>42920</c:v>
                </c:pt>
                <c:pt idx="132">
                  <c:v>42921</c:v>
                </c:pt>
                <c:pt idx="133">
                  <c:v>42922</c:v>
                </c:pt>
                <c:pt idx="134">
                  <c:v>42923</c:v>
                </c:pt>
                <c:pt idx="135">
                  <c:v>42926</c:v>
                </c:pt>
                <c:pt idx="136">
                  <c:v>42927</c:v>
                </c:pt>
                <c:pt idx="137">
                  <c:v>42928</c:v>
                </c:pt>
                <c:pt idx="138">
                  <c:v>42929</c:v>
                </c:pt>
                <c:pt idx="139">
                  <c:v>42930</c:v>
                </c:pt>
                <c:pt idx="140">
                  <c:v>42933</c:v>
                </c:pt>
              </c:numCache>
            </c:numRef>
          </c:cat>
          <c:val>
            <c:numRef>
              <c:f>Data!$B$265:$B$405</c:f>
              <c:numCache>
                <c:formatCode>#,##0</c:formatCode>
                <c:ptCount val="141"/>
                <c:pt idx="0">
                  <c:v>354814</c:v>
                </c:pt>
                <c:pt idx="1">
                  <c:v>361866.86</c:v>
                </c:pt>
                <c:pt idx="2">
                  <c:v>363519.32</c:v>
                </c:pt>
                <c:pt idx="3">
                  <c:v>361866.66</c:v>
                </c:pt>
                <c:pt idx="4">
                  <c:v>363519</c:v>
                </c:pt>
                <c:pt idx="5">
                  <c:v>363543.47</c:v>
                </c:pt>
                <c:pt idx="6">
                  <c:v>328707.83</c:v>
                </c:pt>
                <c:pt idx="7">
                  <c:v>328708</c:v>
                </c:pt>
                <c:pt idx="8">
                  <c:v>321086.01</c:v>
                </c:pt>
                <c:pt idx="9">
                  <c:v>334097.28000000003</c:v>
                </c:pt>
                <c:pt idx="10">
                  <c:v>334097</c:v>
                </c:pt>
                <c:pt idx="11">
                  <c:v>268850.96000000002</c:v>
                </c:pt>
                <c:pt idx="12">
                  <c:v>268851</c:v>
                </c:pt>
                <c:pt idx="13">
                  <c:v>269075.21000000002</c:v>
                </c:pt>
                <c:pt idx="14">
                  <c:v>270983.21000000002</c:v>
                </c:pt>
                <c:pt idx="15">
                  <c:v>270983</c:v>
                </c:pt>
                <c:pt idx="16">
                  <c:v>270723.98</c:v>
                </c:pt>
                <c:pt idx="17">
                  <c:v>281353.09999999998</c:v>
                </c:pt>
                <c:pt idx="18">
                  <c:v>274313.84999999998</c:v>
                </c:pt>
                <c:pt idx="19">
                  <c:v>296447.59999999998</c:v>
                </c:pt>
                <c:pt idx="20">
                  <c:v>295107.96000000002</c:v>
                </c:pt>
                <c:pt idx="21">
                  <c:v>314030.53000000003</c:v>
                </c:pt>
                <c:pt idx="22">
                  <c:v>314031</c:v>
                </c:pt>
                <c:pt idx="23">
                  <c:v>312808.53999999998</c:v>
                </c:pt>
                <c:pt idx="24">
                  <c:v>316461.53999999998</c:v>
                </c:pt>
                <c:pt idx="25">
                  <c:v>316462</c:v>
                </c:pt>
                <c:pt idx="26">
                  <c:v>289560.21999999997</c:v>
                </c:pt>
                <c:pt idx="27">
                  <c:v>297310.21999999997</c:v>
                </c:pt>
                <c:pt idx="28">
                  <c:v>352433.91</c:v>
                </c:pt>
                <c:pt idx="29">
                  <c:v>352434</c:v>
                </c:pt>
                <c:pt idx="30">
                  <c:v>352434</c:v>
                </c:pt>
                <c:pt idx="31">
                  <c:v>352434</c:v>
                </c:pt>
                <c:pt idx="32">
                  <c:v>352542.46</c:v>
                </c:pt>
                <c:pt idx="33">
                  <c:v>383231.99</c:v>
                </c:pt>
                <c:pt idx="34">
                  <c:v>404679.36</c:v>
                </c:pt>
                <c:pt idx="35">
                  <c:v>404679</c:v>
                </c:pt>
                <c:pt idx="36">
                  <c:v>368703.72</c:v>
                </c:pt>
                <c:pt idx="37">
                  <c:v>368203.72</c:v>
                </c:pt>
                <c:pt idx="38">
                  <c:v>349211.92</c:v>
                </c:pt>
                <c:pt idx="39">
                  <c:v>384176.45</c:v>
                </c:pt>
                <c:pt idx="40">
                  <c:v>384176</c:v>
                </c:pt>
                <c:pt idx="41">
                  <c:v>384176</c:v>
                </c:pt>
                <c:pt idx="42">
                  <c:v>384176</c:v>
                </c:pt>
                <c:pt idx="43">
                  <c:v>395396.43</c:v>
                </c:pt>
                <c:pt idx="44">
                  <c:v>395396</c:v>
                </c:pt>
                <c:pt idx="45">
                  <c:v>395396</c:v>
                </c:pt>
                <c:pt idx="46">
                  <c:v>361856.47</c:v>
                </c:pt>
                <c:pt idx="47">
                  <c:v>361856</c:v>
                </c:pt>
                <c:pt idx="48">
                  <c:v>349877.16</c:v>
                </c:pt>
                <c:pt idx="49">
                  <c:v>359297.81</c:v>
                </c:pt>
                <c:pt idx="50">
                  <c:v>361678.91</c:v>
                </c:pt>
                <c:pt idx="51">
                  <c:v>361679</c:v>
                </c:pt>
                <c:pt idx="52">
                  <c:v>370843.37</c:v>
                </c:pt>
                <c:pt idx="53">
                  <c:v>377566.07</c:v>
                </c:pt>
                <c:pt idx="54">
                  <c:v>370373.97</c:v>
                </c:pt>
                <c:pt idx="55">
                  <c:v>338340.3</c:v>
                </c:pt>
                <c:pt idx="56">
                  <c:v>338340</c:v>
                </c:pt>
                <c:pt idx="57">
                  <c:v>338340</c:v>
                </c:pt>
                <c:pt idx="58">
                  <c:v>348438.37</c:v>
                </c:pt>
                <c:pt idx="59">
                  <c:v>348438</c:v>
                </c:pt>
                <c:pt idx="60">
                  <c:v>348360.51</c:v>
                </c:pt>
                <c:pt idx="61" formatCode="#,##0_);[Red]\(#,##0\)">
                  <c:v>348440.48</c:v>
                </c:pt>
                <c:pt idx="62" formatCode="#,##0_);[Red]\(#,##0\)">
                  <c:v>348440</c:v>
                </c:pt>
                <c:pt idx="63" formatCode="#,##0_);[Red]\(#,##0\)">
                  <c:v>350305.92</c:v>
                </c:pt>
                <c:pt idx="64" formatCode="#,##0_);[Red]\(#,##0\)">
                  <c:v>350306</c:v>
                </c:pt>
                <c:pt idx="65" formatCode="#,##0_);[Red]\(#,##0\)">
                  <c:v>350306</c:v>
                </c:pt>
                <c:pt idx="66" formatCode="#,##0_);[Red]\(#,##0\)">
                  <c:v>320389.65000000002</c:v>
                </c:pt>
                <c:pt idx="67" formatCode="#,##0_);[Red]\(#,##0\)">
                  <c:v>320390</c:v>
                </c:pt>
                <c:pt idx="68" formatCode="#,##0_);[Red]\(#,##0\)">
                  <c:v>313344</c:v>
                </c:pt>
                <c:pt idx="69" formatCode="#,##0_);[Red]\(#,##0\)">
                  <c:v>313344</c:v>
                </c:pt>
                <c:pt idx="70" formatCode="#,##0_);[Red]\(#,##0\)">
                  <c:v>306132.78000000003</c:v>
                </c:pt>
                <c:pt idx="71" formatCode="#,##0_);[Red]\(#,##0\)">
                  <c:v>286047.34999999998</c:v>
                </c:pt>
                <c:pt idx="72" formatCode="#,##0_);[Red]\(#,##0\)">
                  <c:v>286047</c:v>
                </c:pt>
                <c:pt idx="73" formatCode="#,##0_);[Red]\(#,##0\)">
                  <c:v>272128.99</c:v>
                </c:pt>
                <c:pt idx="74" formatCode="#,##0_);[Red]\(#,##0\)">
                  <c:v>272229.71000000002</c:v>
                </c:pt>
                <c:pt idx="75" formatCode="#,##0_);[Red]\(#,##0\)">
                  <c:v>236683.56</c:v>
                </c:pt>
                <c:pt idx="76" formatCode="#,##0_);[Red]\(#,##0\)">
                  <c:v>244114.64</c:v>
                </c:pt>
                <c:pt idx="77" formatCode="#,##0_);[Red]\(#,##0\)">
                  <c:v>244115</c:v>
                </c:pt>
                <c:pt idx="78" formatCode="#,##0_);[Red]\(#,##0\)">
                  <c:v>241798.76</c:v>
                </c:pt>
                <c:pt idx="79" formatCode="#,##0_);[Red]\(#,##0\)">
                  <c:v>241799</c:v>
                </c:pt>
                <c:pt idx="80" formatCode="#,##0_);[Red]\(#,##0\)">
                  <c:v>241973.76000000001</c:v>
                </c:pt>
                <c:pt idx="81" formatCode="#,##0_);[Red]\(#,##0\)">
                  <c:v>243364.2</c:v>
                </c:pt>
                <c:pt idx="82" formatCode="#,##0_);[Red]\(#,##0\)">
                  <c:v>243364</c:v>
                </c:pt>
                <c:pt idx="83" formatCode="#,##0_);[Red]\(#,##0\)">
                  <c:v>259265.45</c:v>
                </c:pt>
                <c:pt idx="84" formatCode="#,##0_);[Red]\(#,##0\)">
                  <c:v>290731.18</c:v>
                </c:pt>
                <c:pt idx="85" formatCode="#,##0_);[Red]\(#,##0\)">
                  <c:v>251486.17</c:v>
                </c:pt>
                <c:pt idx="86" formatCode="#,##0_);[Red]\(#,##0\)">
                  <c:v>253188.17</c:v>
                </c:pt>
                <c:pt idx="87" formatCode="#,##0_);[Red]\(#,##0\)">
                  <c:v>253188</c:v>
                </c:pt>
                <c:pt idx="88" formatCode="#,##0_);[Red]\(#,##0\)">
                  <c:v>232739.33</c:v>
                </c:pt>
                <c:pt idx="89" formatCode="#,##0_);[Red]\(#,##0\)">
                  <c:v>234049.33</c:v>
                </c:pt>
                <c:pt idx="90" formatCode="#,##0_);[Red]\(#,##0\)">
                  <c:v>314317.77</c:v>
                </c:pt>
                <c:pt idx="91" formatCode="#,##0_);[Red]\(#,##0\)">
                  <c:v>314318</c:v>
                </c:pt>
                <c:pt idx="92" formatCode="#,##0_);[Red]\(#,##0\)">
                  <c:v>314318</c:v>
                </c:pt>
                <c:pt idx="93" formatCode="#,##0_);[Red]\(#,##0\)">
                  <c:v>313971.28000000003</c:v>
                </c:pt>
                <c:pt idx="94" formatCode="#,##0_);[Red]\(#,##0\)">
                  <c:v>313971</c:v>
                </c:pt>
                <c:pt idx="95" formatCode="#,##0_);[Red]\(#,##0\)">
                  <c:v>271063.69</c:v>
                </c:pt>
                <c:pt idx="96" formatCode="#,##0_);[Red]\(#,##0\)">
                  <c:v>271064</c:v>
                </c:pt>
                <c:pt idx="97" formatCode="#,##0_);[Red]\(#,##0\)">
                  <c:v>271064</c:v>
                </c:pt>
                <c:pt idx="98" formatCode="#,##0_);[Red]\(#,##0\)">
                  <c:v>261497.73</c:v>
                </c:pt>
                <c:pt idx="99" formatCode="#,##0_);[Red]\(#,##0\)">
                  <c:v>311507.92</c:v>
                </c:pt>
                <c:pt idx="100" formatCode="#,##0_);[Red]\(#,##0\)">
                  <c:v>290080.52</c:v>
                </c:pt>
                <c:pt idx="101" formatCode="#,##0_);[Red]\(#,##0\)">
                  <c:v>290081</c:v>
                </c:pt>
                <c:pt idx="102" formatCode="#,##0_);[Red]\(#,##0\)">
                  <c:v>327080.46000000002</c:v>
                </c:pt>
                <c:pt idx="103" formatCode="#,##0_);[Red]\(#,##0\)">
                  <c:v>327080</c:v>
                </c:pt>
                <c:pt idx="104" formatCode="#,##0_);[Red]\(#,##0\)">
                  <c:v>336844.12</c:v>
                </c:pt>
                <c:pt idx="105" formatCode="#,##0_);[Red]\(#,##0\)">
                  <c:v>336844</c:v>
                </c:pt>
                <c:pt idx="106" formatCode="#,##0_);[Red]\(#,##0\)">
                  <c:v>300553.48</c:v>
                </c:pt>
                <c:pt idx="107" formatCode="#,##0_);[Red]\(#,##0\)">
                  <c:v>296887.5</c:v>
                </c:pt>
                <c:pt idx="108" formatCode="#,##0_);[Red]\(#,##0\)">
                  <c:v>297355.68</c:v>
                </c:pt>
                <c:pt idx="109" formatCode="#,##0_);[Red]\(#,##0\)">
                  <c:v>298760.68</c:v>
                </c:pt>
                <c:pt idx="110" formatCode="#,##0_);[Red]\(#,##0\)">
                  <c:v>279006.82</c:v>
                </c:pt>
                <c:pt idx="111" formatCode="#,##0_);[Red]\(#,##0\)">
                  <c:v>279007</c:v>
                </c:pt>
                <c:pt idx="112" formatCode="#,##0_);[Red]\(#,##0\)">
                  <c:v>279007</c:v>
                </c:pt>
                <c:pt idx="113" formatCode="#,##0_);[Red]\(#,##0\)">
                  <c:v>279112.07</c:v>
                </c:pt>
                <c:pt idx="114" formatCode="#,##0_);[Red]\(#,##0\)">
                  <c:v>279112</c:v>
                </c:pt>
                <c:pt idx="115" formatCode="#,##0_);[Red]\(#,##0\)">
                  <c:v>244072.02</c:v>
                </c:pt>
                <c:pt idx="116" formatCode="#,##0_);[Red]\(#,##0\)">
                  <c:v>249325.41</c:v>
                </c:pt>
                <c:pt idx="117" formatCode="#,##0_);[Red]\(#,##0\)">
                  <c:v>249325</c:v>
                </c:pt>
                <c:pt idx="118" formatCode="#,##0_);[Red]\(#,##0\)">
                  <c:v>252874.48</c:v>
                </c:pt>
                <c:pt idx="119" formatCode="#,##0_);[Red]\(#,##0\)">
                  <c:v>253128.65</c:v>
                </c:pt>
                <c:pt idx="120" formatCode="#,##0_);[Red]\(#,##0\)">
                  <c:v>255098.96</c:v>
                </c:pt>
                <c:pt idx="121" formatCode="#,##0_);[Red]\(#,##0\)">
                  <c:v>253521.42</c:v>
                </c:pt>
                <c:pt idx="122" formatCode="#,##0_);[Red]\(#,##0\)">
                  <c:v>253521</c:v>
                </c:pt>
                <c:pt idx="123" formatCode="#,##0_);[Red]\(#,##0\)">
                  <c:v>235912.36</c:v>
                </c:pt>
                <c:pt idx="124" formatCode="#,##0_);[Red]\(#,##0\)">
                  <c:v>235912</c:v>
                </c:pt>
                <c:pt idx="125" formatCode="#,##0_);[Red]\(#,##0\)">
                  <c:v>198879.76</c:v>
                </c:pt>
                <c:pt idx="126" formatCode="#,##0_);[Red]\(#,##0\)">
                  <c:v>199009.76</c:v>
                </c:pt>
                <c:pt idx="127" formatCode="#,##0_);[Red]\(#,##0\)">
                  <c:v>199010</c:v>
                </c:pt>
                <c:pt idx="128" formatCode="#,##0_);[Red]\(#,##0\)">
                  <c:v>210354</c:v>
                </c:pt>
                <c:pt idx="129" formatCode="#,##0_);[Red]\(#,##0\)">
                  <c:v>260779.62</c:v>
                </c:pt>
                <c:pt idx="130" formatCode="#,##0_);[Red]\(#,##0\)">
                  <c:v>260780</c:v>
                </c:pt>
                <c:pt idx="131" formatCode="#,##0_);[Red]\(#,##0\)">
                  <c:v>260780</c:v>
                </c:pt>
                <c:pt idx="132" formatCode="#,##0_);[Red]\(#,##0\)">
                  <c:v>260780</c:v>
                </c:pt>
                <c:pt idx="133" formatCode="#,##0_);[Red]\(#,##0\)">
                  <c:v>261774.11</c:v>
                </c:pt>
                <c:pt idx="134" formatCode="#,##0_);[Red]\(#,##0\)">
                  <c:v>261774</c:v>
                </c:pt>
                <c:pt idx="135" formatCode="#,##0_);[Red]\(#,##0\)">
                  <c:v>226950.89</c:v>
                </c:pt>
                <c:pt idx="136" formatCode="#,##0_);[Red]\(#,##0\)">
                  <c:v>226951</c:v>
                </c:pt>
                <c:pt idx="137" formatCode="#,##0_);[Red]\(#,##0\)">
                  <c:v>248711.94</c:v>
                </c:pt>
                <c:pt idx="138" formatCode="#,##0_);[Red]\(#,##0\)">
                  <c:v>256201.58</c:v>
                </c:pt>
                <c:pt idx="139" formatCode="#,##0_);[Red]\(#,##0\)">
                  <c:v>256272.97</c:v>
                </c:pt>
                <c:pt idx="140" formatCode="#,##0_);[Red]\(#,##0\)">
                  <c:v>255446.32</c:v>
                </c:pt>
              </c:numCache>
            </c:numRef>
          </c:val>
          <c:smooth val="0"/>
        </c:ser>
        <c:dLbls>
          <c:showLegendKey val="0"/>
          <c:showVal val="0"/>
          <c:showCatName val="0"/>
          <c:showSerName val="0"/>
          <c:showPercent val="0"/>
          <c:showBubbleSize val="0"/>
        </c:dLbls>
        <c:smooth val="0"/>
        <c:axId val="571658288"/>
        <c:axId val="571658680"/>
      </c:lineChart>
      <c:dateAx>
        <c:axId val="571658288"/>
        <c:scaling>
          <c:orientation val="minMax"/>
        </c:scaling>
        <c:delete val="0"/>
        <c:axPos val="b"/>
        <c:numFmt formatCode="[$-409]m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658680"/>
        <c:crosses val="autoZero"/>
        <c:auto val="1"/>
        <c:lblOffset val="100"/>
        <c:baseTimeUnit val="days"/>
        <c:majorUnit val="30"/>
        <c:majorTimeUnit val="days"/>
        <c:minorUnit val="4"/>
        <c:minorTimeUnit val="months"/>
      </c:dateAx>
      <c:valAx>
        <c:axId val="571658680"/>
        <c:scaling>
          <c:orientation val="minMax"/>
          <c:min val="150000"/>
        </c:scaling>
        <c:delete val="0"/>
        <c:axPos val="l"/>
        <c:majorGridlines>
          <c:spPr>
            <a:ln w="9525" cap="flat" cmpd="sng" algn="ctr">
              <a:solidFill>
                <a:schemeClr val="accent1"/>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658288"/>
        <c:crossesAt val="42737"/>
        <c:crossBetween val="between"/>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499F-B045-4B40-B9A8-5FF3D103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5</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aboyle</dc:creator>
  <cp:lastModifiedBy>Claire Parde</cp:lastModifiedBy>
  <cp:revision>5</cp:revision>
  <dcterms:created xsi:type="dcterms:W3CDTF">2017-08-09T19:06:00Z</dcterms:created>
  <dcterms:modified xsi:type="dcterms:W3CDTF">2017-08-10T20:25:00Z</dcterms:modified>
</cp:coreProperties>
</file>