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7354B4" w14:textId="6BF76AD3" w:rsidR="00DD351D" w:rsidRPr="00416362" w:rsidRDefault="00375449" w:rsidP="00186B80">
      <w:pPr>
        <w:jc w:val="center"/>
        <w:rPr>
          <w:b/>
          <w:color w:val="000000" w:themeColor="text1"/>
          <w:sz w:val="24"/>
          <w:szCs w:val="24"/>
        </w:rPr>
      </w:pPr>
      <w:r>
        <w:rPr>
          <w:b/>
          <w:noProof/>
          <w:color w:val="000000" w:themeColor="text1"/>
          <w:sz w:val="24"/>
          <w:szCs w:val="24"/>
        </w:rPr>
        <w:drawing>
          <wp:inline distT="0" distB="0" distL="0" distR="0" wp14:anchorId="0DCA15C5" wp14:editId="3DD1A464">
            <wp:extent cx="3657600" cy="1194477"/>
            <wp:effectExtent l="0" t="0" r="0" b="0"/>
            <wp:docPr id="998434626" name="Picture 1" descr="A close-up of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8434626" name="Picture 1" descr="A close-up of a black background&#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3676463" cy="1200637"/>
                    </a:xfrm>
                    <a:prstGeom prst="rect">
                      <a:avLst/>
                    </a:prstGeom>
                  </pic:spPr>
                </pic:pic>
              </a:graphicData>
            </a:graphic>
          </wp:inline>
        </w:drawing>
      </w:r>
    </w:p>
    <w:p w14:paraId="4A8549BE" w14:textId="77777777" w:rsidR="007E363E" w:rsidRPr="00416362" w:rsidRDefault="007E363E" w:rsidP="00186B80">
      <w:pPr>
        <w:jc w:val="center"/>
        <w:rPr>
          <w:b/>
          <w:color w:val="000000" w:themeColor="text1"/>
          <w:sz w:val="24"/>
          <w:szCs w:val="24"/>
        </w:rPr>
      </w:pPr>
    </w:p>
    <w:p w14:paraId="766ADB62" w14:textId="77777777" w:rsidR="00AD20FC" w:rsidRPr="00416362" w:rsidRDefault="00BC23C8" w:rsidP="00186B80">
      <w:pPr>
        <w:jc w:val="center"/>
        <w:rPr>
          <w:b/>
          <w:color w:val="000000" w:themeColor="text1"/>
          <w:sz w:val="32"/>
          <w:szCs w:val="24"/>
        </w:rPr>
      </w:pPr>
      <w:r w:rsidRPr="00416362">
        <w:rPr>
          <w:b/>
          <w:color w:val="000000" w:themeColor="text1"/>
          <w:sz w:val="32"/>
          <w:szCs w:val="24"/>
        </w:rPr>
        <w:t>Executive Director’s Report</w:t>
      </w:r>
      <w:r w:rsidR="00E50935" w:rsidRPr="00416362">
        <w:rPr>
          <w:b/>
          <w:color w:val="000000" w:themeColor="text1"/>
          <w:sz w:val="32"/>
          <w:szCs w:val="24"/>
        </w:rPr>
        <w:t xml:space="preserve"> to the </w:t>
      </w:r>
      <w:r w:rsidR="00A2053A">
        <w:rPr>
          <w:b/>
          <w:color w:val="000000" w:themeColor="text1"/>
          <w:sz w:val="32"/>
          <w:szCs w:val="24"/>
        </w:rPr>
        <w:t>Board</w:t>
      </w:r>
    </w:p>
    <w:p w14:paraId="7C6F24E0" w14:textId="029CB808" w:rsidR="00790536" w:rsidRDefault="00375449" w:rsidP="00186B80">
      <w:pPr>
        <w:jc w:val="center"/>
        <w:rPr>
          <w:b/>
          <w:color w:val="000000" w:themeColor="text1"/>
          <w:sz w:val="32"/>
          <w:szCs w:val="24"/>
        </w:rPr>
      </w:pPr>
      <w:r>
        <w:rPr>
          <w:b/>
          <w:color w:val="000000" w:themeColor="text1"/>
          <w:sz w:val="32"/>
          <w:szCs w:val="24"/>
        </w:rPr>
        <w:t>June 5, 2024</w:t>
      </w:r>
    </w:p>
    <w:p w14:paraId="4EE6A354" w14:textId="77777777" w:rsidR="002A4FA9" w:rsidRDefault="002A4FA9" w:rsidP="00186B80">
      <w:pPr>
        <w:jc w:val="center"/>
        <w:rPr>
          <w:b/>
          <w:color w:val="000000" w:themeColor="text1"/>
          <w:sz w:val="32"/>
          <w:szCs w:val="24"/>
        </w:rPr>
      </w:pPr>
    </w:p>
    <w:p w14:paraId="0114B465" w14:textId="77777777" w:rsidR="002A4FA9" w:rsidRPr="002A4FA9" w:rsidRDefault="00D952B2" w:rsidP="002A4FA9">
      <w:pPr>
        <w:rPr>
          <w:b/>
          <w:color w:val="000000" w:themeColor="text1"/>
          <w:sz w:val="28"/>
          <w:szCs w:val="24"/>
        </w:rPr>
      </w:pPr>
      <w:r>
        <w:rPr>
          <w:b/>
          <w:color w:val="000000" w:themeColor="text1"/>
          <w:sz w:val="28"/>
          <w:szCs w:val="24"/>
        </w:rPr>
        <w:t>Fiscal Management</w:t>
      </w:r>
    </w:p>
    <w:p w14:paraId="6B5B5218" w14:textId="77777777" w:rsidR="00236856" w:rsidRPr="00236856" w:rsidRDefault="00236856" w:rsidP="00236856">
      <w:pPr>
        <w:pStyle w:val="ListParagraph"/>
        <w:numPr>
          <w:ilvl w:val="0"/>
          <w:numId w:val="7"/>
        </w:numPr>
        <w:spacing w:before="120" w:after="120"/>
        <w:jc w:val="both"/>
        <w:rPr>
          <w:rFonts w:eastAsia="Times New Roman"/>
          <w:b/>
          <w:bCs/>
          <w:color w:val="000000"/>
          <w:sz w:val="24"/>
          <w:szCs w:val="24"/>
        </w:rPr>
      </w:pPr>
      <w:r w:rsidRPr="00236856">
        <w:rPr>
          <w:rFonts w:eastAsia="Times New Roman"/>
          <w:b/>
          <w:bCs/>
          <w:color w:val="000000"/>
          <w:sz w:val="24"/>
          <w:szCs w:val="24"/>
        </w:rPr>
        <w:t>NYS Grants and Contracts:</w:t>
      </w:r>
    </w:p>
    <w:p w14:paraId="2969445A" w14:textId="3ACA58E7" w:rsidR="00236856" w:rsidRPr="0037110B" w:rsidRDefault="00236856" w:rsidP="00236856">
      <w:pPr>
        <w:pStyle w:val="ListParagraph"/>
        <w:numPr>
          <w:ilvl w:val="0"/>
          <w:numId w:val="8"/>
        </w:numPr>
        <w:spacing w:before="60" w:after="60"/>
        <w:ind w:left="648"/>
        <w:jc w:val="both"/>
        <w:rPr>
          <w:rFonts w:eastAsia="Times New Roman"/>
          <w:color w:val="000000"/>
          <w:sz w:val="24"/>
          <w:szCs w:val="24"/>
        </w:rPr>
      </w:pPr>
      <w:bookmarkStart w:id="0" w:name="_Hlk152673710"/>
      <w:r w:rsidRPr="0037110B">
        <w:rPr>
          <w:rFonts w:eastAsia="Times New Roman"/>
          <w:b/>
          <w:bCs/>
          <w:color w:val="000000"/>
          <w:sz w:val="24"/>
          <w:szCs w:val="24"/>
        </w:rPr>
        <w:t>Tobacco (TOB</w:t>
      </w:r>
      <w:r w:rsidRPr="0037110B">
        <w:rPr>
          <w:rFonts w:eastAsia="Times New Roman"/>
          <w:color w:val="000000"/>
          <w:sz w:val="24"/>
          <w:szCs w:val="24"/>
        </w:rPr>
        <w:t xml:space="preserve">):  We have submitted a claim for payment through </w:t>
      </w:r>
      <w:r w:rsidR="00375449">
        <w:rPr>
          <w:rFonts w:eastAsia="Times New Roman"/>
          <w:color w:val="000000"/>
          <w:sz w:val="24"/>
          <w:szCs w:val="24"/>
        </w:rPr>
        <w:t>April</w:t>
      </w:r>
      <w:r w:rsidRPr="0037110B">
        <w:rPr>
          <w:rFonts w:eastAsia="Times New Roman"/>
          <w:color w:val="000000"/>
          <w:sz w:val="24"/>
          <w:szCs w:val="24"/>
        </w:rPr>
        <w:t xml:space="preserve"> and have been reimbursed for expenses incurred on this contract through </w:t>
      </w:r>
      <w:r w:rsidR="00375449">
        <w:rPr>
          <w:rFonts w:eastAsia="Times New Roman"/>
          <w:color w:val="000000"/>
          <w:sz w:val="24"/>
          <w:szCs w:val="24"/>
        </w:rPr>
        <w:t>March</w:t>
      </w:r>
      <w:r w:rsidR="0037110B" w:rsidRPr="0037110B">
        <w:rPr>
          <w:rFonts w:eastAsia="Times New Roman"/>
          <w:color w:val="000000"/>
          <w:sz w:val="24"/>
          <w:szCs w:val="24"/>
        </w:rPr>
        <w:t xml:space="preserve">.  </w:t>
      </w:r>
      <w:r w:rsidRPr="0037110B">
        <w:rPr>
          <w:rFonts w:eastAsia="Times New Roman"/>
          <w:color w:val="000000"/>
          <w:sz w:val="24"/>
          <w:szCs w:val="24"/>
        </w:rPr>
        <w:t>We also must submit a budget modification for the current Year 5 budget</w:t>
      </w:r>
      <w:r w:rsidR="0037110B" w:rsidRPr="0037110B">
        <w:rPr>
          <w:rFonts w:eastAsia="Times New Roman"/>
          <w:color w:val="000000"/>
          <w:sz w:val="24"/>
          <w:szCs w:val="24"/>
        </w:rPr>
        <w:t xml:space="preserve"> to capture </w:t>
      </w:r>
      <w:r w:rsidR="0037110B">
        <w:rPr>
          <w:rFonts w:eastAsia="Times New Roman"/>
          <w:color w:val="000000"/>
          <w:sz w:val="24"/>
          <w:szCs w:val="24"/>
        </w:rPr>
        <w:t xml:space="preserve">salary and fringe expenses incurred since </w:t>
      </w:r>
      <w:r w:rsidR="0037110B" w:rsidRPr="0037110B">
        <w:rPr>
          <w:rFonts w:eastAsia="Times New Roman"/>
          <w:color w:val="000000"/>
          <w:sz w:val="24"/>
          <w:szCs w:val="24"/>
        </w:rPr>
        <w:t>July 2023</w:t>
      </w:r>
      <w:r w:rsidR="0037110B">
        <w:rPr>
          <w:rFonts w:eastAsia="Times New Roman"/>
          <w:color w:val="000000"/>
          <w:sz w:val="24"/>
          <w:szCs w:val="24"/>
        </w:rPr>
        <w:t>, but have been unable to do so</w:t>
      </w:r>
      <w:r w:rsidR="0037110B" w:rsidRPr="0037110B">
        <w:rPr>
          <w:rFonts w:eastAsia="Times New Roman"/>
          <w:color w:val="000000"/>
          <w:sz w:val="24"/>
          <w:szCs w:val="24"/>
        </w:rPr>
        <w:t xml:space="preserve"> due to </w:t>
      </w:r>
      <w:r w:rsidR="006846ED" w:rsidRPr="0037110B">
        <w:rPr>
          <w:rFonts w:eastAsia="Times New Roman"/>
          <w:color w:val="000000"/>
          <w:sz w:val="24"/>
          <w:szCs w:val="24"/>
        </w:rPr>
        <w:t xml:space="preserve">significant delays on the part of the Bureau of Tobacco Control (NYSDOH). </w:t>
      </w:r>
    </w:p>
    <w:p w14:paraId="466FFE3F" w14:textId="595E1D11" w:rsidR="00236856" w:rsidRPr="00236856" w:rsidRDefault="00236856" w:rsidP="00236856">
      <w:pPr>
        <w:pStyle w:val="ListParagraph"/>
        <w:numPr>
          <w:ilvl w:val="0"/>
          <w:numId w:val="8"/>
        </w:numPr>
        <w:spacing w:before="60" w:after="60"/>
        <w:ind w:left="648"/>
        <w:jc w:val="both"/>
        <w:rPr>
          <w:rFonts w:eastAsia="Times New Roman"/>
          <w:color w:val="000000"/>
          <w:sz w:val="24"/>
          <w:szCs w:val="24"/>
        </w:rPr>
      </w:pPr>
      <w:r w:rsidRPr="00236856">
        <w:rPr>
          <w:rFonts w:eastAsia="Times New Roman"/>
          <w:b/>
          <w:bCs/>
          <w:color w:val="000000"/>
          <w:sz w:val="24"/>
          <w:szCs w:val="24"/>
        </w:rPr>
        <w:t>Navigator (NAV):</w:t>
      </w:r>
      <w:r w:rsidRPr="00236856">
        <w:rPr>
          <w:rFonts w:eastAsia="Times New Roman"/>
          <w:color w:val="000000"/>
          <w:sz w:val="24"/>
          <w:szCs w:val="24"/>
        </w:rPr>
        <w:t xml:space="preserve">  We </w:t>
      </w:r>
      <w:r w:rsidRPr="0037110B">
        <w:rPr>
          <w:rFonts w:eastAsia="Times New Roman"/>
          <w:color w:val="000000"/>
          <w:sz w:val="24"/>
          <w:szCs w:val="24"/>
        </w:rPr>
        <w:t xml:space="preserve">submitted vouchers through </w:t>
      </w:r>
      <w:r w:rsidR="00DD6CA4">
        <w:rPr>
          <w:rFonts w:eastAsia="Times New Roman"/>
          <w:color w:val="000000"/>
          <w:sz w:val="24"/>
          <w:szCs w:val="24"/>
        </w:rPr>
        <w:t xml:space="preserve">April </w:t>
      </w:r>
      <w:r w:rsidRPr="0037110B">
        <w:rPr>
          <w:rFonts w:eastAsia="Times New Roman"/>
          <w:color w:val="000000"/>
          <w:sz w:val="24"/>
          <w:szCs w:val="24"/>
        </w:rPr>
        <w:t xml:space="preserve">and </w:t>
      </w:r>
      <w:r w:rsidR="0037110B" w:rsidRPr="0037110B">
        <w:rPr>
          <w:rFonts w:eastAsia="Times New Roman"/>
          <w:color w:val="000000"/>
          <w:sz w:val="24"/>
          <w:szCs w:val="24"/>
        </w:rPr>
        <w:t>have been</w:t>
      </w:r>
      <w:r w:rsidRPr="0037110B">
        <w:rPr>
          <w:rFonts w:eastAsia="Times New Roman"/>
          <w:color w:val="000000"/>
          <w:sz w:val="24"/>
          <w:szCs w:val="24"/>
        </w:rPr>
        <w:t xml:space="preserve"> reimbursed through </w:t>
      </w:r>
      <w:r w:rsidR="00DD6CA4">
        <w:rPr>
          <w:rFonts w:eastAsia="Times New Roman"/>
          <w:color w:val="000000"/>
          <w:sz w:val="24"/>
          <w:szCs w:val="24"/>
        </w:rPr>
        <w:t>February</w:t>
      </w:r>
      <w:r w:rsidRPr="0037110B">
        <w:rPr>
          <w:rFonts w:eastAsia="Times New Roman"/>
          <w:color w:val="000000"/>
          <w:sz w:val="24"/>
          <w:szCs w:val="24"/>
        </w:rPr>
        <w:t>.</w:t>
      </w:r>
      <w:r w:rsidR="006846ED">
        <w:rPr>
          <w:rFonts w:eastAsia="Times New Roman"/>
          <w:color w:val="000000"/>
          <w:sz w:val="24"/>
          <w:szCs w:val="24"/>
        </w:rPr>
        <w:t xml:space="preserve"> </w:t>
      </w:r>
    </w:p>
    <w:p w14:paraId="517990A6" w14:textId="312276B2" w:rsidR="00236856" w:rsidRPr="00236856" w:rsidRDefault="00236856" w:rsidP="00236856">
      <w:pPr>
        <w:pStyle w:val="ListParagraph"/>
        <w:numPr>
          <w:ilvl w:val="0"/>
          <w:numId w:val="8"/>
        </w:numPr>
        <w:spacing w:before="60" w:after="60"/>
        <w:ind w:left="648"/>
        <w:jc w:val="both"/>
        <w:rPr>
          <w:rFonts w:eastAsia="Times New Roman"/>
          <w:color w:val="000000"/>
          <w:sz w:val="24"/>
          <w:szCs w:val="24"/>
        </w:rPr>
      </w:pPr>
      <w:r w:rsidRPr="00236856">
        <w:rPr>
          <w:rFonts w:eastAsia="Times New Roman"/>
          <w:b/>
          <w:bCs/>
          <w:color w:val="000000"/>
          <w:sz w:val="24"/>
          <w:szCs w:val="24"/>
        </w:rPr>
        <w:t>Rural Health Network (RHN):</w:t>
      </w:r>
      <w:r w:rsidRPr="00236856">
        <w:rPr>
          <w:rFonts w:eastAsia="Times New Roman"/>
          <w:color w:val="000000"/>
          <w:sz w:val="24"/>
          <w:szCs w:val="24"/>
        </w:rPr>
        <w:t xml:space="preserve">  We submitted a claim for </w:t>
      </w:r>
      <w:r w:rsidR="00DD6CA4">
        <w:rPr>
          <w:rFonts w:eastAsia="Times New Roman"/>
          <w:color w:val="000000"/>
          <w:sz w:val="24"/>
          <w:szCs w:val="24"/>
        </w:rPr>
        <w:t>payment</w:t>
      </w:r>
      <w:r w:rsidRPr="00236856">
        <w:rPr>
          <w:rFonts w:eastAsia="Times New Roman"/>
          <w:color w:val="000000"/>
          <w:sz w:val="24"/>
          <w:szCs w:val="24"/>
        </w:rPr>
        <w:t xml:space="preserve"> for the </w:t>
      </w:r>
      <w:r w:rsidR="006846ED">
        <w:rPr>
          <w:rFonts w:eastAsia="Times New Roman"/>
          <w:color w:val="000000"/>
          <w:sz w:val="24"/>
          <w:szCs w:val="24"/>
        </w:rPr>
        <w:t>1</w:t>
      </w:r>
      <w:r w:rsidR="006846ED" w:rsidRPr="006846ED">
        <w:rPr>
          <w:rFonts w:eastAsia="Times New Roman"/>
          <w:color w:val="000000"/>
          <w:sz w:val="24"/>
          <w:szCs w:val="24"/>
          <w:vertAlign w:val="superscript"/>
        </w:rPr>
        <w:t>st</w:t>
      </w:r>
      <w:r w:rsidR="006846ED">
        <w:rPr>
          <w:rFonts w:eastAsia="Times New Roman"/>
          <w:color w:val="000000"/>
          <w:sz w:val="24"/>
          <w:szCs w:val="24"/>
        </w:rPr>
        <w:t xml:space="preserve"> quarter (January 1 – March 31, 2024) </w:t>
      </w:r>
      <w:r w:rsidR="00DD6CA4">
        <w:rPr>
          <w:rFonts w:eastAsia="Times New Roman"/>
          <w:color w:val="000000"/>
          <w:sz w:val="24"/>
          <w:szCs w:val="24"/>
        </w:rPr>
        <w:t>and have been reimbursed. We have been informally advised that the current contract, already in its 6</w:t>
      </w:r>
      <w:r w:rsidR="00DD6CA4" w:rsidRPr="00DD6CA4">
        <w:rPr>
          <w:rFonts w:eastAsia="Times New Roman"/>
          <w:color w:val="000000"/>
          <w:sz w:val="24"/>
          <w:szCs w:val="24"/>
          <w:vertAlign w:val="superscript"/>
        </w:rPr>
        <w:t>th</w:t>
      </w:r>
      <w:r w:rsidR="00DD6CA4">
        <w:rPr>
          <w:rFonts w:eastAsia="Times New Roman"/>
          <w:color w:val="000000"/>
          <w:sz w:val="24"/>
          <w:szCs w:val="24"/>
        </w:rPr>
        <w:t xml:space="preserve"> year, will be further extended by at least 6 months, ending on or near June 30, 2025. The Request for Applications (RFA) for the next 5-year contract is expected by July 1, 2024. </w:t>
      </w:r>
    </w:p>
    <w:bookmarkEnd w:id="0"/>
    <w:p w14:paraId="6B6D752E" w14:textId="44B344E4" w:rsidR="00236856" w:rsidRDefault="006A7477" w:rsidP="00875132">
      <w:pPr>
        <w:pStyle w:val="ListParagraph"/>
        <w:numPr>
          <w:ilvl w:val="0"/>
          <w:numId w:val="7"/>
        </w:numPr>
        <w:spacing w:before="120" w:after="120"/>
        <w:jc w:val="both"/>
        <w:rPr>
          <w:rFonts w:eastAsia="Times New Roman"/>
          <w:sz w:val="24"/>
          <w:szCs w:val="24"/>
        </w:rPr>
      </w:pPr>
      <w:r>
        <w:rPr>
          <w:rFonts w:eastAsia="Times New Roman"/>
          <w:b/>
          <w:bCs/>
          <w:color w:val="000000"/>
          <w:sz w:val="24"/>
          <w:szCs w:val="24"/>
        </w:rPr>
        <w:t xml:space="preserve">Columbia </w:t>
      </w:r>
      <w:r w:rsidR="00236856" w:rsidRPr="00236856">
        <w:rPr>
          <w:rFonts w:eastAsia="Times New Roman"/>
          <w:b/>
          <w:bCs/>
          <w:color w:val="000000"/>
          <w:sz w:val="24"/>
          <w:szCs w:val="24"/>
        </w:rPr>
        <w:t>County grants and contracts:</w:t>
      </w:r>
      <w:r w:rsidR="00875132">
        <w:rPr>
          <w:rFonts w:eastAsia="Times New Roman"/>
          <w:b/>
          <w:bCs/>
          <w:color w:val="000000"/>
          <w:sz w:val="24"/>
          <w:szCs w:val="24"/>
        </w:rPr>
        <w:t xml:space="preserve"> </w:t>
      </w:r>
      <w:r w:rsidR="00236856" w:rsidRPr="00236856">
        <w:rPr>
          <w:rFonts w:eastAsia="Times New Roman"/>
          <w:color w:val="000000"/>
          <w:sz w:val="24"/>
          <w:szCs w:val="24"/>
        </w:rPr>
        <w:t>Our</w:t>
      </w:r>
      <w:r w:rsidR="00236856" w:rsidRPr="00236856">
        <w:rPr>
          <w:rFonts w:eastAsia="Times New Roman"/>
          <w:sz w:val="24"/>
          <w:szCs w:val="24"/>
        </w:rPr>
        <w:t xml:space="preserve"> vouchers </w:t>
      </w:r>
      <w:r w:rsidR="00875132">
        <w:rPr>
          <w:rFonts w:eastAsia="Times New Roman"/>
          <w:sz w:val="24"/>
          <w:szCs w:val="24"/>
        </w:rPr>
        <w:t xml:space="preserve">for expenses related to senior transportation and </w:t>
      </w:r>
      <w:proofErr w:type="spellStart"/>
      <w:r w:rsidR="00875132">
        <w:rPr>
          <w:rFonts w:eastAsia="Times New Roman"/>
          <w:sz w:val="24"/>
          <w:szCs w:val="24"/>
        </w:rPr>
        <w:t>NYConnects</w:t>
      </w:r>
      <w:proofErr w:type="spellEnd"/>
      <w:r w:rsidR="00875132">
        <w:rPr>
          <w:rFonts w:eastAsia="Times New Roman"/>
          <w:sz w:val="24"/>
          <w:szCs w:val="24"/>
        </w:rPr>
        <w:t xml:space="preserve"> </w:t>
      </w:r>
      <w:r w:rsidR="00236856" w:rsidRPr="00236856">
        <w:rPr>
          <w:rFonts w:eastAsia="Times New Roman"/>
          <w:sz w:val="24"/>
          <w:szCs w:val="24"/>
        </w:rPr>
        <w:t xml:space="preserve">have been reimbursed by the County through </w:t>
      </w:r>
      <w:r w:rsidR="00DD6CA4">
        <w:rPr>
          <w:rFonts w:eastAsia="Times New Roman"/>
          <w:sz w:val="24"/>
          <w:szCs w:val="24"/>
        </w:rPr>
        <w:t>March</w:t>
      </w:r>
      <w:r>
        <w:rPr>
          <w:rFonts w:eastAsia="Times New Roman"/>
          <w:sz w:val="24"/>
          <w:szCs w:val="24"/>
        </w:rPr>
        <w:t xml:space="preserve">; additionally, we received the </w:t>
      </w:r>
      <w:r w:rsidR="00DD6CA4">
        <w:rPr>
          <w:rFonts w:eastAsia="Times New Roman"/>
          <w:sz w:val="24"/>
          <w:szCs w:val="24"/>
        </w:rPr>
        <w:t xml:space="preserve">second </w:t>
      </w:r>
      <w:r>
        <w:rPr>
          <w:rFonts w:eastAsia="Times New Roman"/>
          <w:sz w:val="24"/>
          <w:szCs w:val="24"/>
        </w:rPr>
        <w:t>half ($26K) of our County Budget appropriation ($52K total)</w:t>
      </w:r>
    </w:p>
    <w:p w14:paraId="60A79438" w14:textId="144536DB" w:rsidR="000F7914" w:rsidRPr="00236856" w:rsidRDefault="000F7914" w:rsidP="00875132">
      <w:pPr>
        <w:pStyle w:val="ListParagraph"/>
        <w:numPr>
          <w:ilvl w:val="0"/>
          <w:numId w:val="7"/>
        </w:numPr>
        <w:spacing w:before="120" w:after="120"/>
        <w:jc w:val="both"/>
        <w:rPr>
          <w:rFonts w:eastAsia="Times New Roman"/>
          <w:sz w:val="24"/>
          <w:szCs w:val="24"/>
        </w:rPr>
      </w:pPr>
      <w:bookmarkStart w:id="1" w:name="_Hlk168386697"/>
      <w:r>
        <w:rPr>
          <w:rFonts w:eastAsia="Times New Roman"/>
          <w:b/>
          <w:bCs/>
          <w:color w:val="000000"/>
          <w:sz w:val="24"/>
          <w:szCs w:val="24"/>
        </w:rPr>
        <w:t xml:space="preserve">External Audit of Financial Statements:  </w:t>
      </w:r>
      <w:r w:rsidRPr="000F7914">
        <w:rPr>
          <w:rFonts w:eastAsia="Times New Roman"/>
          <w:color w:val="000000"/>
          <w:sz w:val="24"/>
          <w:szCs w:val="24"/>
        </w:rPr>
        <w:t xml:space="preserve">Unfortunately, the auditors at Bonadio </w:t>
      </w:r>
      <w:r>
        <w:rPr>
          <w:rFonts w:eastAsia="Times New Roman"/>
          <w:color w:val="000000"/>
          <w:sz w:val="24"/>
          <w:szCs w:val="24"/>
        </w:rPr>
        <w:t xml:space="preserve">have not completed their work on the audit of the Consortium’s Financial Statements, or their preparation of the federal tax filing, IRS Form 990.  We anticipate that the work will be completed </w:t>
      </w:r>
      <w:proofErr w:type="gramStart"/>
      <w:r>
        <w:rPr>
          <w:rFonts w:eastAsia="Times New Roman"/>
          <w:color w:val="000000"/>
          <w:sz w:val="24"/>
          <w:szCs w:val="24"/>
        </w:rPr>
        <w:t>shortly, and</w:t>
      </w:r>
      <w:proofErr w:type="gramEnd"/>
      <w:r>
        <w:rPr>
          <w:rFonts w:eastAsia="Times New Roman"/>
          <w:color w:val="000000"/>
          <w:sz w:val="24"/>
          <w:szCs w:val="24"/>
        </w:rPr>
        <w:t xml:space="preserve"> propose that an ad hoc audit committee of independent directors is formed to </w:t>
      </w:r>
      <w:r w:rsidR="004C585D">
        <w:rPr>
          <w:rFonts w:eastAsia="Times New Roman"/>
          <w:color w:val="000000"/>
          <w:sz w:val="24"/>
          <w:szCs w:val="24"/>
        </w:rPr>
        <w:t>meet with the auditors</w:t>
      </w:r>
      <w:r>
        <w:rPr>
          <w:rFonts w:eastAsia="Times New Roman"/>
          <w:color w:val="000000"/>
          <w:sz w:val="24"/>
          <w:szCs w:val="24"/>
        </w:rPr>
        <w:t xml:space="preserve"> and approve the tax filing. </w:t>
      </w:r>
    </w:p>
    <w:bookmarkEnd w:id="1"/>
    <w:p w14:paraId="4A5B1BF6" w14:textId="77777777" w:rsidR="00357274" w:rsidRPr="00357274" w:rsidRDefault="00357274" w:rsidP="000F1B9D">
      <w:pPr>
        <w:spacing w:before="120" w:after="120"/>
        <w:ind w:left="360"/>
        <w:jc w:val="both"/>
        <w:rPr>
          <w:b/>
          <w:color w:val="000000" w:themeColor="text1"/>
          <w:sz w:val="24"/>
          <w:szCs w:val="24"/>
        </w:rPr>
      </w:pPr>
    </w:p>
    <w:p w14:paraId="277495E8" w14:textId="77777777" w:rsidR="004E1387" w:rsidRPr="00D952B2" w:rsidRDefault="004E1387" w:rsidP="000F1B9D">
      <w:pPr>
        <w:spacing w:before="120" w:after="120"/>
        <w:jc w:val="both"/>
        <w:rPr>
          <w:b/>
          <w:sz w:val="28"/>
          <w:szCs w:val="24"/>
        </w:rPr>
      </w:pPr>
      <w:r w:rsidRPr="00D952B2">
        <w:rPr>
          <w:b/>
          <w:sz w:val="28"/>
          <w:szCs w:val="24"/>
        </w:rPr>
        <w:t xml:space="preserve">Personnel </w:t>
      </w:r>
      <w:r w:rsidR="00D952B2" w:rsidRPr="00D952B2">
        <w:rPr>
          <w:b/>
          <w:sz w:val="28"/>
          <w:szCs w:val="24"/>
        </w:rPr>
        <w:t>Management</w:t>
      </w:r>
    </w:p>
    <w:p w14:paraId="6520DD91" w14:textId="4DE29C02" w:rsidR="00253404" w:rsidRPr="00236856" w:rsidRDefault="003D46B1" w:rsidP="009E46C7">
      <w:pPr>
        <w:pStyle w:val="ListParagraph"/>
        <w:numPr>
          <w:ilvl w:val="0"/>
          <w:numId w:val="1"/>
        </w:numPr>
        <w:spacing w:before="120" w:after="120"/>
        <w:jc w:val="both"/>
        <w:rPr>
          <w:b/>
          <w:bCs/>
          <w:sz w:val="24"/>
          <w:szCs w:val="24"/>
        </w:rPr>
      </w:pPr>
      <w:r w:rsidRPr="00236856">
        <w:rPr>
          <w:b/>
          <w:bCs/>
          <w:sz w:val="24"/>
          <w:szCs w:val="24"/>
        </w:rPr>
        <w:t xml:space="preserve">Recent separations, </w:t>
      </w:r>
      <w:r w:rsidR="006A7477">
        <w:rPr>
          <w:b/>
          <w:bCs/>
          <w:sz w:val="24"/>
          <w:szCs w:val="24"/>
        </w:rPr>
        <w:t xml:space="preserve">hires, </w:t>
      </w:r>
      <w:r w:rsidRPr="00236856">
        <w:rPr>
          <w:b/>
          <w:bCs/>
          <w:sz w:val="24"/>
          <w:szCs w:val="24"/>
        </w:rPr>
        <w:t>and vac</w:t>
      </w:r>
      <w:r w:rsidR="00253404" w:rsidRPr="00236856">
        <w:rPr>
          <w:b/>
          <w:bCs/>
          <w:sz w:val="24"/>
          <w:szCs w:val="24"/>
        </w:rPr>
        <w:t>ancies</w:t>
      </w:r>
    </w:p>
    <w:p w14:paraId="0E1BC727" w14:textId="0000BE08" w:rsidR="00993186" w:rsidRPr="00DD6CA4" w:rsidRDefault="000F7914" w:rsidP="0037110B">
      <w:pPr>
        <w:pStyle w:val="ListParagraph"/>
        <w:numPr>
          <w:ilvl w:val="0"/>
          <w:numId w:val="14"/>
        </w:numPr>
        <w:spacing w:before="60" w:after="60"/>
        <w:jc w:val="both"/>
        <w:rPr>
          <w:b/>
          <w:sz w:val="28"/>
          <w:szCs w:val="28"/>
        </w:rPr>
      </w:pPr>
      <w:r>
        <w:rPr>
          <w:sz w:val="24"/>
          <w:szCs w:val="24"/>
        </w:rPr>
        <w:t>Our advertisements for the vacant position of</w:t>
      </w:r>
      <w:r w:rsidR="00993186">
        <w:rPr>
          <w:sz w:val="24"/>
          <w:szCs w:val="24"/>
        </w:rPr>
        <w:t xml:space="preserve"> </w:t>
      </w:r>
      <w:r w:rsidR="00993186" w:rsidRPr="00993186">
        <w:rPr>
          <w:b/>
          <w:bCs/>
          <w:sz w:val="24"/>
          <w:szCs w:val="24"/>
        </w:rPr>
        <w:t>Program Assistant</w:t>
      </w:r>
      <w:r w:rsidR="00993186">
        <w:rPr>
          <w:sz w:val="24"/>
          <w:szCs w:val="24"/>
        </w:rPr>
        <w:t xml:space="preserve"> with the Navigator Program</w:t>
      </w:r>
      <w:r w:rsidR="00375449">
        <w:rPr>
          <w:sz w:val="24"/>
          <w:szCs w:val="24"/>
        </w:rPr>
        <w:t xml:space="preserve">, which would perform </w:t>
      </w:r>
      <w:proofErr w:type="gramStart"/>
      <w:r w:rsidR="00375449">
        <w:rPr>
          <w:sz w:val="24"/>
          <w:szCs w:val="24"/>
        </w:rPr>
        <w:t>a number of</w:t>
      </w:r>
      <w:proofErr w:type="gramEnd"/>
      <w:r w:rsidR="00375449">
        <w:rPr>
          <w:sz w:val="24"/>
          <w:szCs w:val="24"/>
        </w:rPr>
        <w:t xml:space="preserve"> duties associated with the program including responding to inquiries, scheduling appointments, and greeting and directing consumers</w:t>
      </w:r>
      <w:r w:rsidR="00DD6CA4">
        <w:rPr>
          <w:sz w:val="24"/>
          <w:szCs w:val="24"/>
        </w:rPr>
        <w:t>,</w:t>
      </w:r>
      <w:r w:rsidR="00375449">
        <w:rPr>
          <w:sz w:val="24"/>
          <w:szCs w:val="24"/>
        </w:rPr>
        <w:t xml:space="preserve"> </w:t>
      </w:r>
      <w:r w:rsidR="00375449">
        <w:rPr>
          <w:sz w:val="24"/>
          <w:szCs w:val="24"/>
        </w:rPr>
        <w:t xml:space="preserve">has not </w:t>
      </w:r>
      <w:r>
        <w:rPr>
          <w:sz w:val="24"/>
          <w:szCs w:val="24"/>
        </w:rPr>
        <w:t>yielded</w:t>
      </w:r>
      <w:r w:rsidR="00375449">
        <w:rPr>
          <w:sz w:val="24"/>
          <w:szCs w:val="24"/>
        </w:rPr>
        <w:t xml:space="preserve"> any applicants</w:t>
      </w:r>
      <w:r>
        <w:rPr>
          <w:sz w:val="24"/>
          <w:szCs w:val="24"/>
        </w:rPr>
        <w:t xml:space="preserve"> as yet</w:t>
      </w:r>
      <w:r w:rsidR="00993186">
        <w:rPr>
          <w:sz w:val="24"/>
          <w:szCs w:val="24"/>
        </w:rPr>
        <w:t xml:space="preserve">.  </w:t>
      </w:r>
    </w:p>
    <w:p w14:paraId="369E2AA5" w14:textId="51AE8401" w:rsidR="000F7914" w:rsidRPr="004C585D" w:rsidRDefault="000F7914" w:rsidP="000F7914">
      <w:pPr>
        <w:pStyle w:val="ListParagraph"/>
        <w:numPr>
          <w:ilvl w:val="0"/>
          <w:numId w:val="14"/>
        </w:numPr>
        <w:spacing w:before="60" w:after="60"/>
        <w:jc w:val="both"/>
        <w:rPr>
          <w:bCs/>
          <w:sz w:val="24"/>
          <w:szCs w:val="24"/>
        </w:rPr>
      </w:pPr>
      <w:r>
        <w:rPr>
          <w:bCs/>
          <w:sz w:val="24"/>
          <w:szCs w:val="24"/>
        </w:rPr>
        <w:t xml:space="preserve">John, Lisa and I </w:t>
      </w:r>
      <w:r>
        <w:rPr>
          <w:bCs/>
          <w:sz w:val="24"/>
          <w:szCs w:val="24"/>
        </w:rPr>
        <w:t xml:space="preserve">interviewed a very promising candidate </w:t>
      </w:r>
      <w:r>
        <w:rPr>
          <w:bCs/>
          <w:sz w:val="24"/>
          <w:szCs w:val="24"/>
        </w:rPr>
        <w:t xml:space="preserve">for the position of </w:t>
      </w:r>
      <w:r w:rsidRPr="000F7914">
        <w:rPr>
          <w:b/>
          <w:sz w:val="24"/>
          <w:szCs w:val="24"/>
        </w:rPr>
        <w:t xml:space="preserve">Director of </w:t>
      </w:r>
      <w:proofErr w:type="gramStart"/>
      <w:r w:rsidRPr="000F7914">
        <w:rPr>
          <w:b/>
          <w:sz w:val="24"/>
          <w:szCs w:val="24"/>
        </w:rPr>
        <w:t>Finance</w:t>
      </w:r>
      <w:r w:rsidR="004C585D" w:rsidRPr="004C585D">
        <w:rPr>
          <w:bCs/>
          <w:sz w:val="24"/>
          <w:szCs w:val="24"/>
        </w:rPr>
        <w:t>, and</w:t>
      </w:r>
      <w:proofErr w:type="gramEnd"/>
      <w:r w:rsidR="004C585D" w:rsidRPr="004C585D">
        <w:rPr>
          <w:bCs/>
          <w:sz w:val="24"/>
          <w:szCs w:val="24"/>
        </w:rPr>
        <w:t xml:space="preserve"> are currently exploring our options for accommodating a request </w:t>
      </w:r>
      <w:r w:rsidR="004C585D">
        <w:rPr>
          <w:bCs/>
          <w:sz w:val="24"/>
          <w:szCs w:val="24"/>
        </w:rPr>
        <w:t>to work out of state periodically.</w:t>
      </w:r>
    </w:p>
    <w:p w14:paraId="069D1D3B" w14:textId="57114AD5" w:rsidR="00DD6CA4" w:rsidRPr="006A7477" w:rsidRDefault="00DD6CA4" w:rsidP="0037110B">
      <w:pPr>
        <w:pStyle w:val="ListParagraph"/>
        <w:numPr>
          <w:ilvl w:val="0"/>
          <w:numId w:val="14"/>
        </w:numPr>
        <w:spacing w:before="60" w:after="60"/>
        <w:jc w:val="both"/>
        <w:rPr>
          <w:b/>
          <w:sz w:val="28"/>
          <w:szCs w:val="28"/>
        </w:rPr>
      </w:pPr>
      <w:r>
        <w:rPr>
          <w:sz w:val="24"/>
          <w:szCs w:val="24"/>
        </w:rPr>
        <w:t xml:space="preserve">Our Navigator, </w:t>
      </w:r>
      <w:r w:rsidRPr="00DD6CA4">
        <w:rPr>
          <w:b/>
          <w:bCs/>
          <w:sz w:val="24"/>
          <w:szCs w:val="24"/>
        </w:rPr>
        <w:t>Elaine Allen</w:t>
      </w:r>
      <w:r>
        <w:rPr>
          <w:sz w:val="24"/>
          <w:szCs w:val="24"/>
        </w:rPr>
        <w:t>, continues to be out on medical leave, now for a period approaching 6 months.</w:t>
      </w:r>
      <w:r w:rsidR="000F7914">
        <w:rPr>
          <w:sz w:val="24"/>
          <w:szCs w:val="24"/>
        </w:rPr>
        <w:t xml:space="preserve">   Her absence on the program and its staff has been very impactful, so we are beginning to consider </w:t>
      </w:r>
      <w:r w:rsidR="005F1E7D">
        <w:rPr>
          <w:sz w:val="24"/>
          <w:szCs w:val="24"/>
        </w:rPr>
        <w:t>how we might ensure adequate staffing going forward, particularly during the next open enrollment period</w:t>
      </w:r>
    </w:p>
    <w:p w14:paraId="1486D195" w14:textId="23CEBC30" w:rsidR="006A7477" w:rsidRDefault="00375449" w:rsidP="0037110B">
      <w:pPr>
        <w:pStyle w:val="ListParagraph"/>
        <w:numPr>
          <w:ilvl w:val="0"/>
          <w:numId w:val="14"/>
        </w:numPr>
        <w:spacing w:before="60" w:after="60"/>
        <w:jc w:val="both"/>
        <w:rPr>
          <w:bCs/>
          <w:sz w:val="24"/>
          <w:szCs w:val="24"/>
        </w:rPr>
      </w:pPr>
      <w:r>
        <w:rPr>
          <w:bCs/>
          <w:sz w:val="24"/>
          <w:szCs w:val="24"/>
        </w:rPr>
        <w:t xml:space="preserve">Our </w:t>
      </w:r>
      <w:r w:rsidR="00926FCC" w:rsidRPr="00926FCC">
        <w:rPr>
          <w:bCs/>
          <w:sz w:val="24"/>
          <w:szCs w:val="24"/>
        </w:rPr>
        <w:t xml:space="preserve">volunteer, </w:t>
      </w:r>
      <w:r w:rsidR="00926FCC" w:rsidRPr="001B6330">
        <w:rPr>
          <w:b/>
          <w:sz w:val="24"/>
          <w:szCs w:val="24"/>
        </w:rPr>
        <w:t xml:space="preserve">Anthony </w:t>
      </w:r>
      <w:proofErr w:type="spellStart"/>
      <w:r w:rsidR="00926FCC" w:rsidRPr="001B6330">
        <w:rPr>
          <w:b/>
          <w:sz w:val="24"/>
          <w:szCs w:val="24"/>
        </w:rPr>
        <w:t>Brucculerri</w:t>
      </w:r>
      <w:proofErr w:type="spellEnd"/>
      <w:r w:rsidR="00926FCC" w:rsidRPr="00926FCC">
        <w:rPr>
          <w:bCs/>
          <w:sz w:val="24"/>
          <w:szCs w:val="24"/>
        </w:rPr>
        <w:t xml:space="preserve">, </w:t>
      </w:r>
      <w:r>
        <w:rPr>
          <w:bCs/>
          <w:sz w:val="24"/>
          <w:szCs w:val="24"/>
        </w:rPr>
        <w:t xml:space="preserve">has taken a position with the Hudson City School District and will be ending his volunteer service with us.  </w:t>
      </w:r>
    </w:p>
    <w:p w14:paraId="32A5083D" w14:textId="3E5627D5" w:rsidR="00A2053A" w:rsidRPr="006A7477" w:rsidRDefault="00A2053A" w:rsidP="006A7477">
      <w:pPr>
        <w:spacing w:before="60" w:after="60"/>
        <w:jc w:val="both"/>
        <w:rPr>
          <w:b/>
          <w:sz w:val="28"/>
          <w:szCs w:val="28"/>
        </w:rPr>
      </w:pPr>
      <w:r w:rsidRPr="006A7477">
        <w:rPr>
          <w:b/>
          <w:sz w:val="28"/>
          <w:szCs w:val="28"/>
        </w:rPr>
        <w:t>Fundrais</w:t>
      </w:r>
      <w:r w:rsidR="00253404" w:rsidRPr="006A7477">
        <w:rPr>
          <w:b/>
          <w:sz w:val="28"/>
          <w:szCs w:val="28"/>
        </w:rPr>
        <w:t>ing and Development Report</w:t>
      </w:r>
    </w:p>
    <w:p w14:paraId="04668D0B" w14:textId="218B9730" w:rsidR="000F1B9D" w:rsidRDefault="00924180" w:rsidP="005520AD">
      <w:pPr>
        <w:pStyle w:val="ListParagraph"/>
        <w:numPr>
          <w:ilvl w:val="0"/>
          <w:numId w:val="1"/>
        </w:numPr>
        <w:spacing w:before="120" w:after="120"/>
        <w:rPr>
          <w:bCs/>
          <w:sz w:val="24"/>
          <w:szCs w:val="24"/>
        </w:rPr>
      </w:pPr>
      <w:r>
        <w:rPr>
          <w:sz w:val="24"/>
          <w:szCs w:val="24"/>
        </w:rPr>
        <w:t xml:space="preserve">The Annual Recognition Event raised $5,096 and, after expenses totaling $2,217, netted $2,878 for the Community Cancer Funds. </w:t>
      </w:r>
    </w:p>
    <w:p w14:paraId="3083FE59" w14:textId="52609766" w:rsidR="00993186" w:rsidRPr="00A04A9C" w:rsidRDefault="00924180" w:rsidP="00384434">
      <w:pPr>
        <w:pStyle w:val="ListParagraph"/>
        <w:numPr>
          <w:ilvl w:val="0"/>
          <w:numId w:val="1"/>
        </w:numPr>
        <w:spacing w:before="120" w:after="120"/>
        <w:rPr>
          <w:b/>
          <w:sz w:val="28"/>
          <w:szCs w:val="28"/>
        </w:rPr>
      </w:pPr>
      <w:r>
        <w:rPr>
          <w:bCs/>
          <w:sz w:val="24"/>
          <w:szCs w:val="24"/>
        </w:rPr>
        <w:t>Sydney Keiler and I are furiously planning the 2</w:t>
      </w:r>
      <w:r w:rsidRPr="00924180">
        <w:rPr>
          <w:bCs/>
          <w:sz w:val="24"/>
          <w:szCs w:val="24"/>
          <w:vertAlign w:val="superscript"/>
        </w:rPr>
        <w:t>nd</w:t>
      </w:r>
      <w:r>
        <w:rPr>
          <w:bCs/>
          <w:sz w:val="24"/>
          <w:szCs w:val="24"/>
        </w:rPr>
        <w:t xml:space="preserve"> Annual CARTS Fundraiser, which is scheduled for </w:t>
      </w:r>
      <w:r w:rsidRPr="00924180">
        <w:rPr>
          <w:b/>
          <w:sz w:val="24"/>
          <w:szCs w:val="24"/>
        </w:rPr>
        <w:t>Thursday, August 1</w:t>
      </w:r>
      <w:r w:rsidRPr="00924180">
        <w:rPr>
          <w:b/>
          <w:sz w:val="24"/>
          <w:szCs w:val="24"/>
          <w:vertAlign w:val="superscript"/>
        </w:rPr>
        <w:t>st</w:t>
      </w:r>
      <w:r w:rsidRPr="00924180">
        <w:rPr>
          <w:b/>
          <w:sz w:val="24"/>
          <w:szCs w:val="24"/>
        </w:rPr>
        <w:t>, from 4:30 to 7:00 p.m.</w:t>
      </w:r>
      <w:r>
        <w:rPr>
          <w:bCs/>
          <w:sz w:val="24"/>
          <w:szCs w:val="24"/>
        </w:rPr>
        <w:t xml:space="preserve">  The event will take place at the </w:t>
      </w:r>
      <w:r w:rsidRPr="004C585D">
        <w:rPr>
          <w:b/>
          <w:sz w:val="24"/>
          <w:szCs w:val="24"/>
        </w:rPr>
        <w:t>Upper Depot Brewery</w:t>
      </w:r>
      <w:r>
        <w:rPr>
          <w:bCs/>
          <w:sz w:val="24"/>
          <w:szCs w:val="24"/>
        </w:rPr>
        <w:t xml:space="preserve"> in Hudson.</w:t>
      </w:r>
      <w:r w:rsidR="00993186" w:rsidRPr="0037110B">
        <w:rPr>
          <w:bCs/>
          <w:sz w:val="24"/>
          <w:szCs w:val="24"/>
        </w:rPr>
        <w:t xml:space="preserve"> </w:t>
      </w:r>
      <w:r>
        <w:rPr>
          <w:bCs/>
          <w:sz w:val="24"/>
          <w:szCs w:val="24"/>
        </w:rPr>
        <w:t xml:space="preserve">The sponsorship packet will be mailed on Friday of this week to a list of over 500 (we are deliberately casting the net widely to build our donor database).  Invitations to the event will be mailed in late June. </w:t>
      </w:r>
    </w:p>
    <w:p w14:paraId="3E0D0592" w14:textId="6FE2D379" w:rsidR="00A04A9C" w:rsidRPr="0037110B" w:rsidRDefault="00A04A9C" w:rsidP="00384434">
      <w:pPr>
        <w:pStyle w:val="ListParagraph"/>
        <w:numPr>
          <w:ilvl w:val="0"/>
          <w:numId w:val="1"/>
        </w:numPr>
        <w:spacing w:before="120" w:after="120"/>
        <w:rPr>
          <w:b/>
          <w:sz w:val="28"/>
          <w:szCs w:val="28"/>
        </w:rPr>
      </w:pPr>
      <w:r>
        <w:rPr>
          <w:bCs/>
          <w:sz w:val="24"/>
          <w:szCs w:val="24"/>
        </w:rPr>
        <w:t>Sydney and I also met with Deborah Beckmann, who is involved with Night School, a bar and restaurant in Athens (Greene County), about benefitting from a “Local Charity Night” she intends to host there</w:t>
      </w:r>
    </w:p>
    <w:p w14:paraId="01973F3E" w14:textId="19082B10" w:rsidR="0037110B" w:rsidRPr="00291CB0" w:rsidRDefault="0037110B" w:rsidP="00384434">
      <w:pPr>
        <w:pStyle w:val="ListParagraph"/>
        <w:numPr>
          <w:ilvl w:val="0"/>
          <w:numId w:val="1"/>
        </w:numPr>
        <w:spacing w:before="120" w:after="120"/>
        <w:rPr>
          <w:b/>
          <w:sz w:val="28"/>
          <w:szCs w:val="28"/>
        </w:rPr>
      </w:pPr>
      <w:r>
        <w:rPr>
          <w:bCs/>
          <w:sz w:val="24"/>
          <w:szCs w:val="24"/>
        </w:rPr>
        <w:t xml:space="preserve">We are happy to report that </w:t>
      </w:r>
      <w:r w:rsidR="00924180">
        <w:rPr>
          <w:bCs/>
          <w:sz w:val="24"/>
          <w:szCs w:val="24"/>
        </w:rPr>
        <w:t xml:space="preserve">our Letter of Inquiry to the Mother </w:t>
      </w:r>
      <w:r>
        <w:rPr>
          <w:bCs/>
          <w:sz w:val="24"/>
          <w:szCs w:val="24"/>
        </w:rPr>
        <w:t xml:space="preserve">Cabrini Health Foundation </w:t>
      </w:r>
      <w:r w:rsidR="00924180">
        <w:rPr>
          <w:bCs/>
          <w:sz w:val="24"/>
          <w:szCs w:val="24"/>
        </w:rPr>
        <w:t xml:space="preserve">resulted in an invitation to apply for a grant </w:t>
      </w:r>
      <w:r>
        <w:rPr>
          <w:bCs/>
          <w:sz w:val="24"/>
          <w:szCs w:val="24"/>
        </w:rPr>
        <w:t xml:space="preserve">for CARTS in the amount of $125,000. </w:t>
      </w:r>
      <w:r w:rsidR="00924180">
        <w:rPr>
          <w:bCs/>
          <w:sz w:val="24"/>
          <w:szCs w:val="24"/>
        </w:rPr>
        <w:t>That application is due June 27</w:t>
      </w:r>
      <w:r w:rsidR="00924180" w:rsidRPr="00924180">
        <w:rPr>
          <w:bCs/>
          <w:sz w:val="24"/>
          <w:szCs w:val="24"/>
          <w:vertAlign w:val="superscript"/>
        </w:rPr>
        <w:t>th</w:t>
      </w:r>
      <w:r w:rsidR="00924180">
        <w:rPr>
          <w:bCs/>
          <w:sz w:val="24"/>
          <w:szCs w:val="24"/>
        </w:rPr>
        <w:t xml:space="preserve">. </w:t>
      </w:r>
    </w:p>
    <w:p w14:paraId="2D963381" w14:textId="77777777" w:rsidR="00291CB0" w:rsidRPr="0037110B" w:rsidRDefault="00291CB0" w:rsidP="00291CB0">
      <w:pPr>
        <w:pStyle w:val="ListParagraph"/>
        <w:spacing w:before="120" w:after="120"/>
        <w:ind w:left="360"/>
        <w:rPr>
          <w:b/>
          <w:sz w:val="28"/>
          <w:szCs w:val="28"/>
        </w:rPr>
      </w:pPr>
    </w:p>
    <w:p w14:paraId="6D8AE4BD" w14:textId="66C50CAC" w:rsidR="000F1B9D" w:rsidRDefault="000F1B9D" w:rsidP="00D952B2">
      <w:pPr>
        <w:spacing w:before="120" w:after="120"/>
        <w:rPr>
          <w:b/>
          <w:sz w:val="28"/>
          <w:szCs w:val="28"/>
        </w:rPr>
      </w:pPr>
      <w:r>
        <w:rPr>
          <w:b/>
          <w:sz w:val="28"/>
          <w:szCs w:val="28"/>
        </w:rPr>
        <w:t>Board and Community Relations</w:t>
      </w:r>
    </w:p>
    <w:p w14:paraId="361F92F2" w14:textId="366A74C0" w:rsidR="00A04A9C" w:rsidRDefault="00A04A9C" w:rsidP="009459BF">
      <w:pPr>
        <w:pStyle w:val="ListParagraph"/>
        <w:numPr>
          <w:ilvl w:val="0"/>
          <w:numId w:val="16"/>
        </w:numPr>
        <w:spacing w:before="120" w:after="120"/>
        <w:rPr>
          <w:rFonts w:asciiTheme="minorHAnsi" w:hAnsiTheme="minorHAnsi" w:cstheme="minorHAnsi"/>
          <w:bCs/>
          <w:sz w:val="24"/>
          <w:szCs w:val="24"/>
        </w:rPr>
      </w:pPr>
      <w:r>
        <w:rPr>
          <w:rFonts w:asciiTheme="minorHAnsi" w:hAnsiTheme="minorHAnsi" w:cstheme="minorHAnsi"/>
          <w:bCs/>
          <w:sz w:val="24"/>
          <w:szCs w:val="24"/>
        </w:rPr>
        <w:t>The quarterly meeting of the Southern Hub Behavioral Health Workgroup occurred on 4/18</w:t>
      </w:r>
    </w:p>
    <w:p w14:paraId="047CC4E0" w14:textId="16C018B7" w:rsidR="00A04A9C" w:rsidRDefault="00A04A9C" w:rsidP="009459BF">
      <w:pPr>
        <w:pStyle w:val="ListParagraph"/>
        <w:numPr>
          <w:ilvl w:val="0"/>
          <w:numId w:val="16"/>
        </w:numPr>
        <w:spacing w:before="120" w:after="120"/>
        <w:rPr>
          <w:rFonts w:asciiTheme="minorHAnsi" w:hAnsiTheme="minorHAnsi" w:cstheme="minorHAnsi"/>
          <w:bCs/>
          <w:sz w:val="24"/>
          <w:szCs w:val="24"/>
        </w:rPr>
      </w:pPr>
      <w:r>
        <w:rPr>
          <w:rFonts w:asciiTheme="minorHAnsi" w:hAnsiTheme="minorHAnsi" w:cstheme="minorHAnsi"/>
          <w:bCs/>
          <w:sz w:val="24"/>
          <w:szCs w:val="24"/>
        </w:rPr>
        <w:t>The Spring Meeting of the RHN Directors occurred on 4/24</w:t>
      </w:r>
    </w:p>
    <w:p w14:paraId="078FD9A6" w14:textId="3276670E" w:rsidR="00A04A9C" w:rsidRDefault="00A04A9C" w:rsidP="009459BF">
      <w:pPr>
        <w:pStyle w:val="ListParagraph"/>
        <w:numPr>
          <w:ilvl w:val="0"/>
          <w:numId w:val="16"/>
        </w:numPr>
        <w:spacing w:before="120" w:after="120"/>
        <w:rPr>
          <w:rFonts w:asciiTheme="minorHAnsi" w:hAnsiTheme="minorHAnsi" w:cstheme="minorHAnsi"/>
          <w:bCs/>
          <w:sz w:val="24"/>
          <w:szCs w:val="24"/>
        </w:rPr>
      </w:pPr>
      <w:r>
        <w:rPr>
          <w:rFonts w:asciiTheme="minorHAnsi" w:hAnsiTheme="minorHAnsi" w:cstheme="minorHAnsi"/>
          <w:bCs/>
          <w:sz w:val="24"/>
          <w:szCs w:val="24"/>
        </w:rPr>
        <w:t>I attended the 2024 NYS Public Health Partnership Conference, jointly hosted by NYSARH, NYSACHO, and NYSPHA, on 5/2 and 5/3 in Saratoga Springs</w:t>
      </w:r>
    </w:p>
    <w:p w14:paraId="077296F5" w14:textId="012D5B15" w:rsidR="00A04A9C" w:rsidRDefault="00A04A9C" w:rsidP="009459BF">
      <w:pPr>
        <w:pStyle w:val="ListParagraph"/>
        <w:numPr>
          <w:ilvl w:val="0"/>
          <w:numId w:val="16"/>
        </w:numPr>
        <w:spacing w:before="120" w:after="120"/>
        <w:rPr>
          <w:rFonts w:asciiTheme="minorHAnsi" w:hAnsiTheme="minorHAnsi" w:cstheme="minorHAnsi"/>
          <w:bCs/>
          <w:sz w:val="24"/>
          <w:szCs w:val="24"/>
        </w:rPr>
      </w:pPr>
      <w:r>
        <w:rPr>
          <w:rFonts w:asciiTheme="minorHAnsi" w:hAnsiTheme="minorHAnsi" w:cstheme="minorHAnsi"/>
          <w:bCs/>
          <w:sz w:val="24"/>
          <w:szCs w:val="24"/>
        </w:rPr>
        <w:t>The CARTS team hosted other transportation program grantees from the Foundation for Community Health at our office on 5/7</w:t>
      </w:r>
    </w:p>
    <w:p w14:paraId="17612AA8" w14:textId="2BB79297" w:rsidR="00A04A9C" w:rsidRDefault="00A04A9C" w:rsidP="009459BF">
      <w:pPr>
        <w:pStyle w:val="ListParagraph"/>
        <w:numPr>
          <w:ilvl w:val="0"/>
          <w:numId w:val="16"/>
        </w:numPr>
        <w:spacing w:before="120" w:after="120"/>
        <w:rPr>
          <w:rFonts w:asciiTheme="minorHAnsi" w:hAnsiTheme="minorHAnsi" w:cstheme="minorHAnsi"/>
          <w:bCs/>
          <w:sz w:val="24"/>
          <w:szCs w:val="24"/>
        </w:rPr>
      </w:pPr>
      <w:r>
        <w:rPr>
          <w:rFonts w:asciiTheme="minorHAnsi" w:hAnsiTheme="minorHAnsi" w:cstheme="minorHAnsi"/>
          <w:bCs/>
          <w:sz w:val="24"/>
          <w:szCs w:val="24"/>
        </w:rPr>
        <w:t>I attended the Healing Hearts Breakfast hosted by the Addictions Care Centers of Albany on 5/8</w:t>
      </w:r>
    </w:p>
    <w:p w14:paraId="01AB2281" w14:textId="39853898" w:rsidR="00A04A9C" w:rsidRDefault="00A04A9C" w:rsidP="009459BF">
      <w:pPr>
        <w:pStyle w:val="ListParagraph"/>
        <w:numPr>
          <w:ilvl w:val="0"/>
          <w:numId w:val="16"/>
        </w:numPr>
        <w:spacing w:before="120" w:after="120"/>
        <w:rPr>
          <w:rFonts w:asciiTheme="minorHAnsi" w:hAnsiTheme="minorHAnsi" w:cstheme="minorHAnsi"/>
          <w:bCs/>
          <w:sz w:val="24"/>
          <w:szCs w:val="24"/>
        </w:rPr>
      </w:pPr>
      <w:r>
        <w:rPr>
          <w:rFonts w:asciiTheme="minorHAnsi" w:hAnsiTheme="minorHAnsi" w:cstheme="minorHAnsi"/>
          <w:bCs/>
          <w:sz w:val="24"/>
          <w:szCs w:val="24"/>
        </w:rPr>
        <w:t>I attended the first of the regularly scheduled Prevention Agenda Workgroup meetings on 5/9</w:t>
      </w:r>
    </w:p>
    <w:p w14:paraId="0ABB1E70" w14:textId="3C8F2CFF" w:rsidR="00A04A9C" w:rsidRDefault="00A04A9C" w:rsidP="009459BF">
      <w:pPr>
        <w:pStyle w:val="ListParagraph"/>
        <w:numPr>
          <w:ilvl w:val="0"/>
          <w:numId w:val="16"/>
        </w:numPr>
        <w:spacing w:before="120" w:after="120"/>
        <w:rPr>
          <w:rFonts w:asciiTheme="minorHAnsi" w:hAnsiTheme="minorHAnsi" w:cstheme="minorHAnsi"/>
          <w:bCs/>
          <w:sz w:val="24"/>
          <w:szCs w:val="24"/>
        </w:rPr>
      </w:pPr>
      <w:r>
        <w:rPr>
          <w:rFonts w:asciiTheme="minorHAnsi" w:hAnsiTheme="minorHAnsi" w:cstheme="minorHAnsi"/>
          <w:bCs/>
          <w:sz w:val="24"/>
          <w:szCs w:val="24"/>
        </w:rPr>
        <w:t>I participated in a board meeting for the Catskill Hudson Area Health Education Center on 5/10</w:t>
      </w:r>
    </w:p>
    <w:p w14:paraId="2267D339" w14:textId="425018A3" w:rsidR="00A04A9C" w:rsidRDefault="00A04A9C" w:rsidP="009459BF">
      <w:pPr>
        <w:pStyle w:val="ListParagraph"/>
        <w:numPr>
          <w:ilvl w:val="0"/>
          <w:numId w:val="16"/>
        </w:numPr>
        <w:spacing w:before="120" w:after="120"/>
        <w:rPr>
          <w:rFonts w:asciiTheme="minorHAnsi" w:hAnsiTheme="minorHAnsi" w:cstheme="minorHAnsi"/>
          <w:bCs/>
          <w:sz w:val="24"/>
          <w:szCs w:val="24"/>
        </w:rPr>
      </w:pPr>
      <w:r>
        <w:rPr>
          <w:rFonts w:asciiTheme="minorHAnsi" w:hAnsiTheme="minorHAnsi" w:cstheme="minorHAnsi"/>
          <w:bCs/>
          <w:sz w:val="24"/>
          <w:szCs w:val="24"/>
        </w:rPr>
        <w:t>I participated in the semi-annual meeting of the New York Health Foundation’s Community Advisory Committee on 5/16</w:t>
      </w:r>
    </w:p>
    <w:p w14:paraId="1834EAFD" w14:textId="49D3E349" w:rsidR="00A04A9C" w:rsidRDefault="00A04A9C" w:rsidP="009459BF">
      <w:pPr>
        <w:pStyle w:val="ListParagraph"/>
        <w:numPr>
          <w:ilvl w:val="0"/>
          <w:numId w:val="16"/>
        </w:numPr>
        <w:spacing w:before="120" w:after="120"/>
        <w:rPr>
          <w:rFonts w:asciiTheme="minorHAnsi" w:hAnsiTheme="minorHAnsi" w:cstheme="minorHAnsi"/>
          <w:bCs/>
          <w:sz w:val="24"/>
          <w:szCs w:val="24"/>
        </w:rPr>
      </w:pPr>
      <w:r>
        <w:rPr>
          <w:rFonts w:asciiTheme="minorHAnsi" w:hAnsiTheme="minorHAnsi" w:cstheme="minorHAnsi"/>
          <w:bCs/>
          <w:sz w:val="24"/>
          <w:szCs w:val="24"/>
        </w:rPr>
        <w:t>I participated, by request, in a press conference jointly hosted by Senator Michelle Hinchey and Assembly Member Didi Barrett about transportation funding to the Town of Chatham on 5/17</w:t>
      </w:r>
    </w:p>
    <w:p w14:paraId="7195B4E7" w14:textId="2E6CE857" w:rsidR="00A04A9C" w:rsidRDefault="00A04A9C" w:rsidP="00A04A9C">
      <w:pPr>
        <w:pStyle w:val="ListParagraph"/>
        <w:numPr>
          <w:ilvl w:val="0"/>
          <w:numId w:val="16"/>
        </w:numPr>
        <w:spacing w:before="120" w:after="120"/>
        <w:rPr>
          <w:rFonts w:asciiTheme="minorHAnsi" w:hAnsiTheme="minorHAnsi" w:cstheme="minorHAnsi"/>
          <w:bCs/>
          <w:sz w:val="24"/>
          <w:szCs w:val="24"/>
        </w:rPr>
      </w:pPr>
      <w:r w:rsidRPr="00924180">
        <w:rPr>
          <w:rFonts w:asciiTheme="minorHAnsi" w:hAnsiTheme="minorHAnsi" w:cstheme="minorHAnsi"/>
          <w:bCs/>
          <w:sz w:val="24"/>
          <w:szCs w:val="24"/>
        </w:rPr>
        <w:t>Governance Committee Chair Robin Andrews and I met with prospective board candidate, Nina Benvenuto, Administrator at the Columbia County Office for the Aging</w:t>
      </w:r>
      <w:r>
        <w:rPr>
          <w:rFonts w:asciiTheme="minorHAnsi" w:hAnsiTheme="minorHAnsi" w:cstheme="minorHAnsi"/>
          <w:bCs/>
          <w:sz w:val="24"/>
          <w:szCs w:val="24"/>
        </w:rPr>
        <w:t>, on 5/17</w:t>
      </w:r>
    </w:p>
    <w:p w14:paraId="4F6AC48B" w14:textId="5CA72F62" w:rsidR="00924180" w:rsidRPr="000F7914" w:rsidRDefault="00A04A9C" w:rsidP="00CB659A">
      <w:pPr>
        <w:pStyle w:val="ListParagraph"/>
        <w:numPr>
          <w:ilvl w:val="0"/>
          <w:numId w:val="16"/>
        </w:numPr>
        <w:spacing w:before="120" w:after="120"/>
        <w:rPr>
          <w:rFonts w:asciiTheme="minorHAnsi" w:hAnsiTheme="minorHAnsi" w:cstheme="minorHAnsi"/>
          <w:b/>
          <w:sz w:val="28"/>
          <w:szCs w:val="28"/>
        </w:rPr>
      </w:pPr>
      <w:r w:rsidRPr="000F7914">
        <w:rPr>
          <w:rFonts w:asciiTheme="minorHAnsi" w:hAnsiTheme="minorHAnsi" w:cstheme="minorHAnsi"/>
          <w:bCs/>
          <w:sz w:val="24"/>
          <w:szCs w:val="24"/>
        </w:rPr>
        <w:t xml:space="preserve">Members of the Executive Committee met to discuss a strategic planning process </w:t>
      </w:r>
    </w:p>
    <w:p w14:paraId="47AAD563" w14:textId="77777777" w:rsidR="000F7914" w:rsidRPr="000F7914" w:rsidRDefault="000F7914" w:rsidP="000F7914">
      <w:pPr>
        <w:pStyle w:val="ListParagraph"/>
        <w:spacing w:before="120" w:after="120"/>
        <w:ind w:left="360"/>
        <w:rPr>
          <w:rFonts w:asciiTheme="minorHAnsi" w:hAnsiTheme="minorHAnsi" w:cstheme="minorHAnsi"/>
          <w:b/>
          <w:sz w:val="28"/>
          <w:szCs w:val="28"/>
        </w:rPr>
      </w:pPr>
    </w:p>
    <w:p w14:paraId="1D7289B4" w14:textId="636FB474" w:rsidR="00D952B2" w:rsidRDefault="00D952B2" w:rsidP="00D952B2">
      <w:pPr>
        <w:spacing w:before="120" w:after="120"/>
        <w:rPr>
          <w:rFonts w:asciiTheme="minorHAnsi" w:hAnsiTheme="minorHAnsi" w:cstheme="minorHAnsi"/>
          <w:b/>
          <w:sz w:val="28"/>
          <w:szCs w:val="28"/>
        </w:rPr>
      </w:pPr>
      <w:r w:rsidRPr="006271DA">
        <w:rPr>
          <w:rFonts w:asciiTheme="minorHAnsi" w:hAnsiTheme="minorHAnsi" w:cstheme="minorHAnsi"/>
          <w:b/>
          <w:sz w:val="28"/>
          <w:szCs w:val="28"/>
        </w:rPr>
        <w:t>Upcoming Board and Committee Meeting Dates</w:t>
      </w:r>
    </w:p>
    <w:p w14:paraId="40D49BB7" w14:textId="3F780D6C" w:rsidR="005F1E7D" w:rsidRPr="005F1E7D" w:rsidRDefault="005F1E7D" w:rsidP="005F1E7D">
      <w:pPr>
        <w:rPr>
          <w:rFonts w:asciiTheme="minorHAnsi" w:eastAsia="Times New Roman" w:hAnsiTheme="minorHAnsi" w:cstheme="minorHAnsi"/>
          <w:sz w:val="24"/>
          <w:szCs w:val="24"/>
        </w:rPr>
      </w:pPr>
      <w:r w:rsidRPr="005F1E7D">
        <w:rPr>
          <w:rFonts w:asciiTheme="minorHAnsi" w:hAnsiTheme="minorHAnsi" w:cstheme="minorHAnsi"/>
          <w:sz w:val="24"/>
          <w:szCs w:val="24"/>
        </w:rPr>
        <w:t xml:space="preserve">6/10  </w:t>
      </w:r>
      <w:r>
        <w:rPr>
          <w:rFonts w:asciiTheme="minorHAnsi" w:hAnsiTheme="minorHAnsi" w:cstheme="minorHAnsi"/>
          <w:sz w:val="24"/>
          <w:szCs w:val="24"/>
        </w:rPr>
        <w:tab/>
      </w:r>
      <w:r w:rsidRPr="005F1E7D">
        <w:rPr>
          <w:rFonts w:asciiTheme="minorHAnsi" w:hAnsiTheme="minorHAnsi" w:cstheme="minorHAnsi"/>
          <w:sz w:val="24"/>
          <w:szCs w:val="24"/>
        </w:rPr>
        <w:t>New Board Member Orientation Meeting #1</w:t>
      </w:r>
      <w:r>
        <w:rPr>
          <w:rFonts w:asciiTheme="minorHAnsi" w:eastAsia="Times New Roman" w:hAnsiTheme="minorHAnsi" w:cstheme="minorHAnsi"/>
          <w:sz w:val="24"/>
          <w:szCs w:val="24"/>
        </w:rPr>
        <w:tab/>
      </w:r>
      <w:r w:rsidRPr="005F1E7D">
        <w:rPr>
          <w:rFonts w:asciiTheme="minorHAnsi" w:hAnsiTheme="minorHAnsi" w:cstheme="minorHAnsi"/>
          <w:sz w:val="24"/>
          <w:szCs w:val="24"/>
        </w:rPr>
        <w:t>1:00 p</w:t>
      </w:r>
      <w:r>
        <w:rPr>
          <w:rFonts w:asciiTheme="minorHAnsi" w:hAnsiTheme="minorHAnsi" w:cstheme="minorHAnsi"/>
          <w:sz w:val="24"/>
          <w:szCs w:val="24"/>
        </w:rPr>
        <w:t>m</w:t>
      </w:r>
    </w:p>
    <w:p w14:paraId="783CF815" w14:textId="6D5749E0" w:rsidR="00924180" w:rsidRPr="00A04A9C" w:rsidRDefault="005F1E7D" w:rsidP="005F1E7D">
      <w:pPr>
        <w:rPr>
          <w:rFonts w:asciiTheme="minorHAnsi" w:hAnsiTheme="minorHAnsi" w:cstheme="minorHAnsi"/>
          <w:sz w:val="24"/>
          <w:szCs w:val="24"/>
        </w:rPr>
      </w:pPr>
      <w:r>
        <w:rPr>
          <w:rFonts w:asciiTheme="minorHAnsi" w:hAnsiTheme="minorHAnsi" w:cstheme="minorHAnsi"/>
          <w:sz w:val="24"/>
          <w:szCs w:val="24"/>
        </w:rPr>
        <w:t xml:space="preserve">6/11  </w:t>
      </w:r>
      <w:r>
        <w:rPr>
          <w:rFonts w:asciiTheme="minorHAnsi" w:hAnsiTheme="minorHAnsi" w:cstheme="minorHAnsi"/>
          <w:sz w:val="24"/>
          <w:szCs w:val="24"/>
        </w:rPr>
        <w:tab/>
        <w:t>New Board Member Orientation Meeting #2</w:t>
      </w:r>
      <w:r>
        <w:rPr>
          <w:rFonts w:asciiTheme="minorHAnsi" w:hAnsiTheme="minorHAnsi" w:cstheme="minorHAnsi"/>
          <w:sz w:val="24"/>
          <w:szCs w:val="24"/>
        </w:rPr>
        <w:tab/>
        <w:t>1:00 pm</w:t>
      </w:r>
    </w:p>
    <w:p w14:paraId="02309E16" w14:textId="70C18262" w:rsidR="00DD6CA4" w:rsidRPr="00DD6CA4" w:rsidRDefault="00DD6CA4" w:rsidP="005F1E7D">
      <w:pPr>
        <w:rPr>
          <w:rFonts w:asciiTheme="minorHAnsi" w:eastAsia="Calibri" w:hAnsiTheme="minorHAnsi" w:cstheme="minorHAnsi"/>
          <w:bCs/>
          <w:sz w:val="24"/>
          <w:szCs w:val="24"/>
        </w:rPr>
      </w:pPr>
      <w:r w:rsidRPr="00DD6CA4">
        <w:rPr>
          <w:rFonts w:asciiTheme="minorHAnsi" w:eastAsia="Calibri" w:hAnsiTheme="minorHAnsi" w:cstheme="minorHAnsi"/>
          <w:bCs/>
          <w:sz w:val="24"/>
          <w:szCs w:val="24"/>
        </w:rPr>
        <w:t>7/</w:t>
      </w:r>
      <w:r w:rsidR="005F1E7D">
        <w:rPr>
          <w:rFonts w:asciiTheme="minorHAnsi" w:eastAsia="Calibri" w:hAnsiTheme="minorHAnsi" w:cstheme="minorHAnsi"/>
          <w:bCs/>
          <w:sz w:val="24"/>
          <w:szCs w:val="24"/>
        </w:rPr>
        <w:t>0</w:t>
      </w:r>
      <w:r w:rsidRPr="00DD6CA4">
        <w:rPr>
          <w:rFonts w:asciiTheme="minorHAnsi" w:eastAsia="Calibri" w:hAnsiTheme="minorHAnsi" w:cstheme="minorHAnsi"/>
          <w:bCs/>
          <w:sz w:val="24"/>
          <w:szCs w:val="24"/>
        </w:rPr>
        <w:t>3</w:t>
      </w:r>
      <w:r w:rsidRPr="00DD6CA4">
        <w:rPr>
          <w:rFonts w:asciiTheme="minorHAnsi" w:eastAsia="Calibri" w:hAnsiTheme="minorHAnsi" w:cstheme="minorHAnsi"/>
          <w:bCs/>
          <w:sz w:val="24"/>
          <w:szCs w:val="24"/>
        </w:rPr>
        <w:tab/>
        <w:t>Executive Committee</w:t>
      </w:r>
      <w:r w:rsidRPr="00DD6CA4">
        <w:rPr>
          <w:rFonts w:asciiTheme="minorHAnsi" w:eastAsia="Calibri" w:hAnsiTheme="minorHAnsi" w:cstheme="minorHAnsi"/>
          <w:bCs/>
          <w:sz w:val="24"/>
          <w:szCs w:val="24"/>
        </w:rPr>
        <w:tab/>
      </w:r>
      <w:r w:rsidRPr="00DD6CA4">
        <w:rPr>
          <w:rFonts w:asciiTheme="minorHAnsi" w:eastAsia="Calibri" w:hAnsiTheme="minorHAnsi" w:cstheme="minorHAnsi"/>
          <w:bCs/>
          <w:sz w:val="24"/>
          <w:szCs w:val="24"/>
        </w:rPr>
        <w:tab/>
      </w:r>
      <w:r w:rsidRPr="00DD6CA4">
        <w:rPr>
          <w:rFonts w:asciiTheme="minorHAnsi" w:eastAsia="Calibri" w:hAnsiTheme="minorHAnsi" w:cstheme="minorHAnsi"/>
          <w:bCs/>
          <w:sz w:val="24"/>
          <w:szCs w:val="24"/>
        </w:rPr>
        <w:tab/>
      </w:r>
      <w:r w:rsidRPr="00DD6CA4">
        <w:rPr>
          <w:rFonts w:asciiTheme="minorHAnsi" w:eastAsia="Calibri" w:hAnsiTheme="minorHAnsi" w:cstheme="minorHAnsi"/>
          <w:bCs/>
          <w:sz w:val="24"/>
          <w:szCs w:val="24"/>
        </w:rPr>
        <w:tab/>
      </w:r>
      <w:r w:rsidR="005F1E7D">
        <w:rPr>
          <w:rFonts w:asciiTheme="minorHAnsi" w:eastAsia="Calibri" w:hAnsiTheme="minorHAnsi" w:cstheme="minorHAnsi"/>
          <w:bCs/>
          <w:sz w:val="24"/>
          <w:szCs w:val="24"/>
        </w:rPr>
        <w:tab/>
      </w:r>
      <w:r w:rsidRPr="00DD6CA4">
        <w:rPr>
          <w:rFonts w:asciiTheme="minorHAnsi" w:eastAsia="Calibri" w:hAnsiTheme="minorHAnsi" w:cstheme="minorHAnsi"/>
          <w:bCs/>
          <w:sz w:val="24"/>
          <w:szCs w:val="24"/>
        </w:rPr>
        <w:t>9:00 am</w:t>
      </w:r>
    </w:p>
    <w:p w14:paraId="1E2D5B81" w14:textId="49CC6DFA" w:rsidR="00DD6CA4" w:rsidRPr="00DD6CA4" w:rsidRDefault="00DD6CA4" w:rsidP="005F1E7D">
      <w:pPr>
        <w:rPr>
          <w:rFonts w:asciiTheme="minorHAnsi" w:eastAsia="Calibri" w:hAnsiTheme="minorHAnsi" w:cstheme="minorHAnsi"/>
          <w:bCs/>
          <w:sz w:val="24"/>
          <w:szCs w:val="24"/>
        </w:rPr>
      </w:pPr>
      <w:r w:rsidRPr="00DD6CA4">
        <w:rPr>
          <w:rFonts w:asciiTheme="minorHAnsi" w:eastAsia="Calibri" w:hAnsiTheme="minorHAnsi" w:cstheme="minorHAnsi"/>
          <w:bCs/>
          <w:sz w:val="24"/>
          <w:szCs w:val="24"/>
        </w:rPr>
        <w:t>7/17</w:t>
      </w:r>
      <w:r w:rsidRPr="00DD6CA4">
        <w:rPr>
          <w:rFonts w:asciiTheme="minorHAnsi" w:eastAsia="Calibri" w:hAnsiTheme="minorHAnsi" w:cstheme="minorHAnsi"/>
          <w:bCs/>
          <w:sz w:val="24"/>
          <w:szCs w:val="24"/>
        </w:rPr>
        <w:tab/>
        <w:t>Governance</w:t>
      </w:r>
      <w:r w:rsidRPr="00DD6CA4">
        <w:rPr>
          <w:rFonts w:asciiTheme="minorHAnsi" w:eastAsia="Calibri" w:hAnsiTheme="minorHAnsi" w:cstheme="minorHAnsi"/>
          <w:bCs/>
          <w:sz w:val="24"/>
          <w:szCs w:val="24"/>
        </w:rPr>
        <w:tab/>
      </w:r>
      <w:r w:rsidRPr="00DD6CA4">
        <w:rPr>
          <w:rFonts w:asciiTheme="minorHAnsi" w:eastAsia="Calibri" w:hAnsiTheme="minorHAnsi" w:cstheme="minorHAnsi"/>
          <w:bCs/>
          <w:sz w:val="24"/>
          <w:szCs w:val="24"/>
        </w:rPr>
        <w:tab/>
      </w:r>
      <w:r w:rsidRPr="00DD6CA4">
        <w:rPr>
          <w:rFonts w:asciiTheme="minorHAnsi" w:eastAsia="Calibri" w:hAnsiTheme="minorHAnsi" w:cstheme="minorHAnsi"/>
          <w:bCs/>
          <w:sz w:val="24"/>
          <w:szCs w:val="24"/>
        </w:rPr>
        <w:tab/>
      </w:r>
      <w:r w:rsidRPr="00DD6CA4">
        <w:rPr>
          <w:rFonts w:asciiTheme="minorHAnsi" w:eastAsia="Calibri" w:hAnsiTheme="minorHAnsi" w:cstheme="minorHAnsi"/>
          <w:bCs/>
          <w:sz w:val="24"/>
          <w:szCs w:val="24"/>
        </w:rPr>
        <w:tab/>
      </w:r>
      <w:r w:rsidRPr="00DD6CA4">
        <w:rPr>
          <w:rFonts w:asciiTheme="minorHAnsi" w:eastAsia="Calibri" w:hAnsiTheme="minorHAnsi" w:cstheme="minorHAnsi"/>
          <w:bCs/>
          <w:sz w:val="24"/>
          <w:szCs w:val="24"/>
        </w:rPr>
        <w:tab/>
      </w:r>
      <w:r w:rsidR="005F1E7D">
        <w:rPr>
          <w:rFonts w:asciiTheme="minorHAnsi" w:eastAsia="Calibri" w:hAnsiTheme="minorHAnsi" w:cstheme="minorHAnsi"/>
          <w:bCs/>
          <w:sz w:val="24"/>
          <w:szCs w:val="24"/>
        </w:rPr>
        <w:tab/>
      </w:r>
      <w:r w:rsidRPr="00DD6CA4">
        <w:rPr>
          <w:rFonts w:asciiTheme="minorHAnsi" w:eastAsia="Calibri" w:hAnsiTheme="minorHAnsi" w:cstheme="minorHAnsi"/>
          <w:bCs/>
          <w:sz w:val="24"/>
          <w:szCs w:val="24"/>
        </w:rPr>
        <w:t>1:00 pm</w:t>
      </w:r>
    </w:p>
    <w:p w14:paraId="4D1C2F78" w14:textId="42A3F93F" w:rsidR="00DD6CA4" w:rsidRPr="00DD6CA4" w:rsidRDefault="00DD6CA4" w:rsidP="005F1E7D">
      <w:pPr>
        <w:rPr>
          <w:rFonts w:asciiTheme="minorHAnsi" w:eastAsia="Calibri" w:hAnsiTheme="minorHAnsi" w:cstheme="minorHAnsi"/>
          <w:bCs/>
          <w:sz w:val="24"/>
          <w:szCs w:val="24"/>
        </w:rPr>
      </w:pPr>
      <w:r w:rsidRPr="00DD6CA4">
        <w:rPr>
          <w:rFonts w:asciiTheme="minorHAnsi" w:eastAsia="Calibri" w:hAnsiTheme="minorHAnsi" w:cstheme="minorHAnsi"/>
          <w:bCs/>
          <w:sz w:val="24"/>
          <w:szCs w:val="24"/>
        </w:rPr>
        <w:t>7/23</w:t>
      </w:r>
      <w:r w:rsidRPr="00DD6CA4">
        <w:rPr>
          <w:rFonts w:asciiTheme="minorHAnsi" w:eastAsia="Calibri" w:hAnsiTheme="minorHAnsi" w:cstheme="minorHAnsi"/>
          <w:bCs/>
          <w:sz w:val="24"/>
          <w:szCs w:val="24"/>
        </w:rPr>
        <w:tab/>
        <w:t>Budget and Finance</w:t>
      </w:r>
      <w:r w:rsidRPr="00DD6CA4">
        <w:rPr>
          <w:rFonts w:asciiTheme="minorHAnsi" w:eastAsia="Calibri" w:hAnsiTheme="minorHAnsi" w:cstheme="minorHAnsi"/>
          <w:bCs/>
          <w:sz w:val="24"/>
          <w:szCs w:val="24"/>
        </w:rPr>
        <w:tab/>
      </w:r>
      <w:r w:rsidRPr="00DD6CA4">
        <w:rPr>
          <w:rFonts w:asciiTheme="minorHAnsi" w:eastAsia="Calibri" w:hAnsiTheme="minorHAnsi" w:cstheme="minorHAnsi"/>
          <w:bCs/>
          <w:sz w:val="24"/>
          <w:szCs w:val="24"/>
        </w:rPr>
        <w:tab/>
      </w:r>
      <w:r w:rsidRPr="00DD6CA4">
        <w:rPr>
          <w:rFonts w:asciiTheme="minorHAnsi" w:eastAsia="Calibri" w:hAnsiTheme="minorHAnsi" w:cstheme="minorHAnsi"/>
          <w:bCs/>
          <w:sz w:val="24"/>
          <w:szCs w:val="24"/>
        </w:rPr>
        <w:tab/>
      </w:r>
      <w:r w:rsidRPr="00DD6CA4">
        <w:rPr>
          <w:rFonts w:asciiTheme="minorHAnsi" w:eastAsia="Calibri" w:hAnsiTheme="minorHAnsi" w:cstheme="minorHAnsi"/>
          <w:bCs/>
          <w:sz w:val="24"/>
          <w:szCs w:val="24"/>
        </w:rPr>
        <w:tab/>
      </w:r>
      <w:r w:rsidR="005F1E7D">
        <w:rPr>
          <w:rFonts w:asciiTheme="minorHAnsi" w:eastAsia="Calibri" w:hAnsiTheme="minorHAnsi" w:cstheme="minorHAnsi"/>
          <w:bCs/>
          <w:sz w:val="24"/>
          <w:szCs w:val="24"/>
        </w:rPr>
        <w:tab/>
      </w:r>
      <w:r w:rsidRPr="00DD6CA4">
        <w:rPr>
          <w:rFonts w:asciiTheme="minorHAnsi" w:eastAsia="Calibri" w:hAnsiTheme="minorHAnsi" w:cstheme="minorHAnsi"/>
          <w:bCs/>
          <w:sz w:val="24"/>
          <w:szCs w:val="24"/>
        </w:rPr>
        <w:t>3:00 pm</w:t>
      </w:r>
    </w:p>
    <w:p w14:paraId="7F188605" w14:textId="5269BF02" w:rsidR="00DD6CA4" w:rsidRPr="00DD6CA4" w:rsidRDefault="00DD6CA4" w:rsidP="005F1E7D">
      <w:pPr>
        <w:rPr>
          <w:rFonts w:asciiTheme="minorHAnsi" w:eastAsia="Calibri" w:hAnsiTheme="minorHAnsi" w:cstheme="minorHAnsi"/>
          <w:bCs/>
          <w:sz w:val="24"/>
          <w:szCs w:val="24"/>
        </w:rPr>
      </w:pPr>
      <w:r w:rsidRPr="00DD6CA4">
        <w:rPr>
          <w:rFonts w:asciiTheme="minorHAnsi" w:eastAsia="Calibri" w:hAnsiTheme="minorHAnsi" w:cstheme="minorHAnsi"/>
          <w:bCs/>
          <w:sz w:val="24"/>
          <w:szCs w:val="24"/>
        </w:rPr>
        <w:t>8/</w:t>
      </w:r>
      <w:r w:rsidR="005F1E7D">
        <w:rPr>
          <w:rFonts w:asciiTheme="minorHAnsi" w:eastAsia="Calibri" w:hAnsiTheme="minorHAnsi" w:cstheme="minorHAnsi"/>
          <w:bCs/>
          <w:sz w:val="24"/>
          <w:szCs w:val="24"/>
        </w:rPr>
        <w:t>0</w:t>
      </w:r>
      <w:r w:rsidRPr="00DD6CA4">
        <w:rPr>
          <w:rFonts w:asciiTheme="minorHAnsi" w:eastAsia="Calibri" w:hAnsiTheme="minorHAnsi" w:cstheme="minorHAnsi"/>
          <w:bCs/>
          <w:sz w:val="24"/>
          <w:szCs w:val="24"/>
        </w:rPr>
        <w:t xml:space="preserve">1    </w:t>
      </w:r>
      <w:r w:rsidR="004C585D">
        <w:rPr>
          <w:rFonts w:asciiTheme="minorHAnsi" w:eastAsia="Calibri" w:hAnsiTheme="minorHAnsi" w:cstheme="minorHAnsi"/>
          <w:bCs/>
          <w:sz w:val="24"/>
          <w:szCs w:val="24"/>
        </w:rPr>
        <w:t xml:space="preserve"> </w:t>
      </w:r>
      <w:r w:rsidRPr="00DD6CA4">
        <w:rPr>
          <w:rFonts w:asciiTheme="minorHAnsi" w:eastAsia="Calibri" w:hAnsiTheme="minorHAnsi" w:cstheme="minorHAnsi"/>
          <w:bCs/>
          <w:sz w:val="24"/>
          <w:szCs w:val="24"/>
        </w:rPr>
        <w:t>CARTS Fundraiser (IN PERSON)</w:t>
      </w:r>
      <w:r w:rsidRPr="00DD6CA4">
        <w:rPr>
          <w:rFonts w:asciiTheme="minorHAnsi" w:eastAsia="Calibri" w:hAnsiTheme="minorHAnsi" w:cstheme="minorHAnsi"/>
          <w:bCs/>
          <w:sz w:val="24"/>
          <w:szCs w:val="24"/>
        </w:rPr>
        <w:tab/>
      </w:r>
      <w:r w:rsidRPr="00DD6CA4">
        <w:rPr>
          <w:rFonts w:asciiTheme="minorHAnsi" w:eastAsia="Calibri" w:hAnsiTheme="minorHAnsi" w:cstheme="minorHAnsi"/>
          <w:bCs/>
          <w:sz w:val="24"/>
          <w:szCs w:val="24"/>
        </w:rPr>
        <w:tab/>
      </w:r>
      <w:r w:rsidR="005F1E7D">
        <w:rPr>
          <w:rFonts w:asciiTheme="minorHAnsi" w:eastAsia="Calibri" w:hAnsiTheme="minorHAnsi" w:cstheme="minorHAnsi"/>
          <w:bCs/>
          <w:sz w:val="24"/>
          <w:szCs w:val="24"/>
        </w:rPr>
        <w:tab/>
      </w:r>
      <w:r w:rsidRPr="00DD6CA4">
        <w:rPr>
          <w:rFonts w:asciiTheme="minorHAnsi" w:eastAsia="Calibri" w:hAnsiTheme="minorHAnsi" w:cstheme="minorHAnsi"/>
          <w:bCs/>
          <w:sz w:val="24"/>
          <w:szCs w:val="24"/>
        </w:rPr>
        <w:t>4:30 pm</w:t>
      </w:r>
    </w:p>
    <w:p w14:paraId="62512636" w14:textId="6755D0D2" w:rsidR="00DD6CA4" w:rsidRPr="00924180" w:rsidRDefault="00DD6CA4" w:rsidP="005F1E7D">
      <w:pPr>
        <w:rPr>
          <w:rFonts w:asciiTheme="minorHAnsi" w:hAnsiTheme="minorHAnsi" w:cstheme="minorHAnsi"/>
          <w:b/>
          <w:sz w:val="24"/>
          <w:szCs w:val="24"/>
        </w:rPr>
      </w:pPr>
      <w:r w:rsidRPr="00DD6CA4">
        <w:rPr>
          <w:rFonts w:asciiTheme="minorHAnsi" w:eastAsia="Calibri" w:hAnsiTheme="minorHAnsi" w:cstheme="minorHAnsi"/>
          <w:bCs/>
          <w:sz w:val="24"/>
          <w:szCs w:val="24"/>
        </w:rPr>
        <w:t>8/</w:t>
      </w:r>
      <w:r w:rsidR="005F1E7D">
        <w:rPr>
          <w:rFonts w:asciiTheme="minorHAnsi" w:eastAsia="Calibri" w:hAnsiTheme="minorHAnsi" w:cstheme="minorHAnsi"/>
          <w:bCs/>
          <w:sz w:val="24"/>
          <w:szCs w:val="24"/>
        </w:rPr>
        <w:t>0</w:t>
      </w:r>
      <w:r w:rsidRPr="00DD6CA4">
        <w:rPr>
          <w:rFonts w:asciiTheme="minorHAnsi" w:eastAsia="Calibri" w:hAnsiTheme="minorHAnsi" w:cstheme="minorHAnsi"/>
          <w:bCs/>
          <w:sz w:val="24"/>
          <w:szCs w:val="24"/>
        </w:rPr>
        <w:t>7</w:t>
      </w:r>
      <w:r w:rsidRPr="00DD6CA4">
        <w:rPr>
          <w:rFonts w:asciiTheme="minorHAnsi" w:eastAsia="Calibri" w:hAnsiTheme="minorHAnsi" w:cstheme="minorHAnsi"/>
          <w:bCs/>
          <w:sz w:val="24"/>
          <w:szCs w:val="24"/>
        </w:rPr>
        <w:tab/>
        <w:t>Board of Directors</w:t>
      </w:r>
      <w:r w:rsidRPr="00DD6CA4">
        <w:rPr>
          <w:rFonts w:asciiTheme="minorHAnsi" w:eastAsia="Calibri" w:hAnsiTheme="minorHAnsi" w:cstheme="minorHAnsi"/>
          <w:bCs/>
          <w:sz w:val="24"/>
          <w:szCs w:val="24"/>
        </w:rPr>
        <w:tab/>
      </w:r>
      <w:r w:rsidRPr="00DD6CA4">
        <w:rPr>
          <w:rFonts w:asciiTheme="minorHAnsi" w:eastAsia="Calibri" w:hAnsiTheme="minorHAnsi" w:cstheme="minorHAnsi"/>
          <w:bCs/>
          <w:sz w:val="24"/>
          <w:szCs w:val="24"/>
        </w:rPr>
        <w:tab/>
      </w:r>
      <w:r w:rsidRPr="00DD6CA4">
        <w:rPr>
          <w:rFonts w:asciiTheme="minorHAnsi" w:eastAsia="Calibri" w:hAnsiTheme="minorHAnsi" w:cstheme="minorHAnsi"/>
          <w:bCs/>
          <w:sz w:val="24"/>
          <w:szCs w:val="24"/>
        </w:rPr>
        <w:tab/>
      </w:r>
      <w:r w:rsidRPr="00DD6CA4">
        <w:rPr>
          <w:rFonts w:asciiTheme="minorHAnsi" w:eastAsia="Calibri" w:hAnsiTheme="minorHAnsi" w:cstheme="minorHAnsi"/>
          <w:bCs/>
          <w:sz w:val="24"/>
          <w:szCs w:val="24"/>
        </w:rPr>
        <w:tab/>
      </w:r>
      <w:r w:rsidR="005F1E7D">
        <w:rPr>
          <w:rFonts w:asciiTheme="minorHAnsi" w:eastAsia="Calibri" w:hAnsiTheme="minorHAnsi" w:cstheme="minorHAnsi"/>
          <w:bCs/>
          <w:sz w:val="24"/>
          <w:szCs w:val="24"/>
        </w:rPr>
        <w:tab/>
      </w:r>
      <w:r w:rsidRPr="00DD6CA4">
        <w:rPr>
          <w:rFonts w:asciiTheme="minorHAnsi" w:eastAsia="Calibri" w:hAnsiTheme="minorHAnsi" w:cstheme="minorHAnsi"/>
          <w:bCs/>
          <w:sz w:val="24"/>
          <w:szCs w:val="24"/>
        </w:rPr>
        <w:t>2:30 pm</w:t>
      </w:r>
    </w:p>
    <w:sectPr w:rsidR="00DD6CA4" w:rsidRPr="00924180" w:rsidSect="00567154">
      <w:type w:val="continuous"/>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5B69D8"/>
    <w:multiLevelType w:val="hybridMultilevel"/>
    <w:tmpl w:val="9E2C9AA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DA14F5"/>
    <w:multiLevelType w:val="hybridMultilevel"/>
    <w:tmpl w:val="C90A0660"/>
    <w:lvl w:ilvl="0" w:tplc="E4E81966">
      <w:start w:val="1"/>
      <w:numFmt w:val="bullet"/>
      <w:lvlText w:val="o"/>
      <w:lvlJc w:val="left"/>
      <w:pPr>
        <w:ind w:left="720" w:hanging="360"/>
      </w:pPr>
      <w:rPr>
        <w:rFonts w:asciiTheme="minorHAnsi" w:hAnsiTheme="minorHAnsi" w:cstheme="minorHAnsi"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D1190F"/>
    <w:multiLevelType w:val="hybridMultilevel"/>
    <w:tmpl w:val="087491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D7968BD"/>
    <w:multiLevelType w:val="hybridMultilevel"/>
    <w:tmpl w:val="F3E2B8B0"/>
    <w:lvl w:ilvl="0" w:tplc="9A52A952">
      <w:start w:val="1"/>
      <w:numFmt w:val="bullet"/>
      <w:lvlText w:val="o"/>
      <w:lvlJc w:val="left"/>
      <w:pPr>
        <w:ind w:left="720" w:hanging="360"/>
      </w:pPr>
      <w:rPr>
        <w:rFonts w:ascii="Courier New" w:hAnsi="Courier New" w:hint="default"/>
        <w:caps w:val="0"/>
        <w:strike w:val="0"/>
        <w:dstrike w:val="0"/>
        <w:vanish w:val="0"/>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F9163B"/>
    <w:multiLevelType w:val="hybridMultilevel"/>
    <w:tmpl w:val="0F6608A6"/>
    <w:lvl w:ilvl="0" w:tplc="E4E81966">
      <w:start w:val="1"/>
      <w:numFmt w:val="bullet"/>
      <w:lvlText w:val="o"/>
      <w:lvlJc w:val="left"/>
      <w:pPr>
        <w:ind w:left="360" w:hanging="360"/>
      </w:pPr>
      <w:rPr>
        <w:rFonts w:asciiTheme="minorHAnsi" w:hAnsiTheme="minorHAnsi" w:cstheme="minorHAnsi" w:hint="default"/>
        <w:sz w:val="22"/>
        <w:szCs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710578B"/>
    <w:multiLevelType w:val="hybridMultilevel"/>
    <w:tmpl w:val="6CA803E4"/>
    <w:lvl w:ilvl="0" w:tplc="C2F257A2">
      <w:start w:val="1"/>
      <w:numFmt w:val="bullet"/>
      <w:lvlText w:val=""/>
      <w:lvlJc w:val="left"/>
      <w:pPr>
        <w:ind w:left="360" w:hanging="360"/>
      </w:pPr>
      <w:rPr>
        <w:rFonts w:ascii="Symbol" w:hAnsi="Symbol" w:hint="default"/>
        <w:sz w:val="22"/>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43A2602D"/>
    <w:multiLevelType w:val="hybridMultilevel"/>
    <w:tmpl w:val="30FCC35A"/>
    <w:lvl w:ilvl="0" w:tplc="C2F257A2">
      <w:start w:val="1"/>
      <w:numFmt w:val="bullet"/>
      <w:lvlText w:val=""/>
      <w:lvlJc w:val="left"/>
      <w:pPr>
        <w:ind w:left="360" w:hanging="360"/>
      </w:pPr>
      <w:rPr>
        <w:rFonts w:ascii="Symbol" w:hAnsi="Symbol" w:hint="default"/>
        <w:sz w:val="22"/>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4631797A"/>
    <w:multiLevelType w:val="hybridMultilevel"/>
    <w:tmpl w:val="2094111C"/>
    <w:lvl w:ilvl="0" w:tplc="C2F257A2">
      <w:start w:val="1"/>
      <w:numFmt w:val="bullet"/>
      <w:lvlText w:val=""/>
      <w:lvlJc w:val="left"/>
      <w:pPr>
        <w:ind w:left="36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4DA6697"/>
    <w:multiLevelType w:val="hybridMultilevel"/>
    <w:tmpl w:val="01C6523C"/>
    <w:lvl w:ilvl="0" w:tplc="04090003">
      <w:start w:val="1"/>
      <w:numFmt w:val="bullet"/>
      <w:lvlText w:val="o"/>
      <w:lvlJc w:val="left"/>
      <w:pPr>
        <w:ind w:left="648" w:hanging="360"/>
      </w:pPr>
      <w:rPr>
        <w:rFonts w:ascii="Courier New" w:hAnsi="Courier New" w:cs="Courier New" w:hint="default"/>
        <w:sz w:val="22"/>
      </w:rPr>
    </w:lvl>
    <w:lvl w:ilvl="1" w:tplc="FFFFFFFF" w:tentative="1">
      <w:start w:val="1"/>
      <w:numFmt w:val="bullet"/>
      <w:lvlText w:val="o"/>
      <w:lvlJc w:val="left"/>
      <w:pPr>
        <w:ind w:left="1368" w:hanging="360"/>
      </w:pPr>
      <w:rPr>
        <w:rFonts w:ascii="Courier New" w:hAnsi="Courier New" w:cs="Courier New" w:hint="default"/>
      </w:rPr>
    </w:lvl>
    <w:lvl w:ilvl="2" w:tplc="FFFFFFFF" w:tentative="1">
      <w:start w:val="1"/>
      <w:numFmt w:val="bullet"/>
      <w:lvlText w:val=""/>
      <w:lvlJc w:val="left"/>
      <w:pPr>
        <w:ind w:left="2088" w:hanging="360"/>
      </w:pPr>
      <w:rPr>
        <w:rFonts w:ascii="Wingdings" w:hAnsi="Wingdings" w:hint="default"/>
      </w:rPr>
    </w:lvl>
    <w:lvl w:ilvl="3" w:tplc="FFFFFFFF" w:tentative="1">
      <w:start w:val="1"/>
      <w:numFmt w:val="bullet"/>
      <w:lvlText w:val=""/>
      <w:lvlJc w:val="left"/>
      <w:pPr>
        <w:ind w:left="2808" w:hanging="360"/>
      </w:pPr>
      <w:rPr>
        <w:rFonts w:ascii="Symbol" w:hAnsi="Symbol" w:hint="default"/>
      </w:rPr>
    </w:lvl>
    <w:lvl w:ilvl="4" w:tplc="FFFFFFFF" w:tentative="1">
      <w:start w:val="1"/>
      <w:numFmt w:val="bullet"/>
      <w:lvlText w:val="o"/>
      <w:lvlJc w:val="left"/>
      <w:pPr>
        <w:ind w:left="3528" w:hanging="360"/>
      </w:pPr>
      <w:rPr>
        <w:rFonts w:ascii="Courier New" w:hAnsi="Courier New" w:cs="Courier New" w:hint="default"/>
      </w:rPr>
    </w:lvl>
    <w:lvl w:ilvl="5" w:tplc="FFFFFFFF" w:tentative="1">
      <w:start w:val="1"/>
      <w:numFmt w:val="bullet"/>
      <w:lvlText w:val=""/>
      <w:lvlJc w:val="left"/>
      <w:pPr>
        <w:ind w:left="4248" w:hanging="360"/>
      </w:pPr>
      <w:rPr>
        <w:rFonts w:ascii="Wingdings" w:hAnsi="Wingdings" w:hint="default"/>
      </w:rPr>
    </w:lvl>
    <w:lvl w:ilvl="6" w:tplc="FFFFFFFF" w:tentative="1">
      <w:start w:val="1"/>
      <w:numFmt w:val="bullet"/>
      <w:lvlText w:val=""/>
      <w:lvlJc w:val="left"/>
      <w:pPr>
        <w:ind w:left="4968" w:hanging="360"/>
      </w:pPr>
      <w:rPr>
        <w:rFonts w:ascii="Symbol" w:hAnsi="Symbol" w:hint="default"/>
      </w:rPr>
    </w:lvl>
    <w:lvl w:ilvl="7" w:tplc="FFFFFFFF" w:tentative="1">
      <w:start w:val="1"/>
      <w:numFmt w:val="bullet"/>
      <w:lvlText w:val="o"/>
      <w:lvlJc w:val="left"/>
      <w:pPr>
        <w:ind w:left="5688" w:hanging="360"/>
      </w:pPr>
      <w:rPr>
        <w:rFonts w:ascii="Courier New" w:hAnsi="Courier New" w:cs="Courier New" w:hint="default"/>
      </w:rPr>
    </w:lvl>
    <w:lvl w:ilvl="8" w:tplc="FFFFFFFF" w:tentative="1">
      <w:start w:val="1"/>
      <w:numFmt w:val="bullet"/>
      <w:lvlText w:val=""/>
      <w:lvlJc w:val="left"/>
      <w:pPr>
        <w:ind w:left="6408" w:hanging="360"/>
      </w:pPr>
      <w:rPr>
        <w:rFonts w:ascii="Wingdings" w:hAnsi="Wingdings" w:hint="default"/>
      </w:rPr>
    </w:lvl>
  </w:abstractNum>
  <w:abstractNum w:abstractNumId="9" w15:restartNumberingAfterBreak="0">
    <w:nsid w:val="55F8606F"/>
    <w:multiLevelType w:val="hybridMultilevel"/>
    <w:tmpl w:val="B86A62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572D14D3"/>
    <w:multiLevelType w:val="hybridMultilevel"/>
    <w:tmpl w:val="FD8200B6"/>
    <w:lvl w:ilvl="0" w:tplc="C2F257A2">
      <w:start w:val="1"/>
      <w:numFmt w:val="bullet"/>
      <w:lvlText w:val=""/>
      <w:lvlJc w:val="left"/>
      <w:pPr>
        <w:ind w:left="360" w:hanging="360"/>
      </w:pPr>
      <w:rPr>
        <w:rFonts w:ascii="Symbol" w:hAnsi="Symbol" w:hint="default"/>
        <w:sz w:val="22"/>
        <w:szCs w:val="22"/>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1" w15:restartNumberingAfterBreak="0">
    <w:nsid w:val="597C3B09"/>
    <w:multiLevelType w:val="hybridMultilevel"/>
    <w:tmpl w:val="41BE85A0"/>
    <w:lvl w:ilvl="0" w:tplc="DC7C15D8">
      <w:start w:val="1"/>
      <w:numFmt w:val="bullet"/>
      <w:lvlText w:val="o"/>
      <w:lvlJc w:val="left"/>
      <w:pPr>
        <w:ind w:left="1080" w:hanging="360"/>
      </w:pPr>
      <w:rPr>
        <w:rFonts w:asciiTheme="minorHAnsi" w:hAnsiTheme="minorHAnsi" w:cstheme="minorHAnsi" w:hint="default"/>
        <w:sz w:val="24"/>
        <w:szCs w:val="24"/>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2" w15:restartNumberingAfterBreak="0">
    <w:nsid w:val="5F4F2C33"/>
    <w:multiLevelType w:val="hybridMultilevel"/>
    <w:tmpl w:val="FFFFFFFF"/>
    <w:lvl w:ilvl="0" w:tplc="04090001">
      <w:start w:val="1"/>
      <w:numFmt w:val="bullet"/>
      <w:lvlText w:val=""/>
      <w:lvlJc w:val="left"/>
      <w:pPr>
        <w:ind w:left="1022" w:hanging="360"/>
      </w:pPr>
      <w:rPr>
        <w:rFonts w:ascii="Symbol" w:hAnsi="Symbol" w:hint="default"/>
      </w:rPr>
    </w:lvl>
    <w:lvl w:ilvl="1" w:tplc="04090003" w:tentative="1">
      <w:start w:val="1"/>
      <w:numFmt w:val="bullet"/>
      <w:lvlText w:val="o"/>
      <w:lvlJc w:val="left"/>
      <w:pPr>
        <w:ind w:left="1742" w:hanging="360"/>
      </w:pPr>
      <w:rPr>
        <w:rFonts w:ascii="Courier New" w:hAnsi="Courier New" w:hint="default"/>
      </w:rPr>
    </w:lvl>
    <w:lvl w:ilvl="2" w:tplc="04090005" w:tentative="1">
      <w:start w:val="1"/>
      <w:numFmt w:val="bullet"/>
      <w:lvlText w:val=""/>
      <w:lvlJc w:val="left"/>
      <w:pPr>
        <w:ind w:left="2462" w:hanging="360"/>
      </w:pPr>
      <w:rPr>
        <w:rFonts w:ascii="Wingdings" w:hAnsi="Wingdings" w:hint="default"/>
      </w:rPr>
    </w:lvl>
    <w:lvl w:ilvl="3" w:tplc="04090001" w:tentative="1">
      <w:start w:val="1"/>
      <w:numFmt w:val="bullet"/>
      <w:lvlText w:val=""/>
      <w:lvlJc w:val="left"/>
      <w:pPr>
        <w:ind w:left="3182" w:hanging="360"/>
      </w:pPr>
      <w:rPr>
        <w:rFonts w:ascii="Symbol" w:hAnsi="Symbol" w:hint="default"/>
      </w:rPr>
    </w:lvl>
    <w:lvl w:ilvl="4" w:tplc="04090003" w:tentative="1">
      <w:start w:val="1"/>
      <w:numFmt w:val="bullet"/>
      <w:lvlText w:val="o"/>
      <w:lvlJc w:val="left"/>
      <w:pPr>
        <w:ind w:left="3902" w:hanging="360"/>
      </w:pPr>
      <w:rPr>
        <w:rFonts w:ascii="Courier New" w:hAnsi="Courier New" w:hint="default"/>
      </w:rPr>
    </w:lvl>
    <w:lvl w:ilvl="5" w:tplc="04090005" w:tentative="1">
      <w:start w:val="1"/>
      <w:numFmt w:val="bullet"/>
      <w:lvlText w:val=""/>
      <w:lvlJc w:val="left"/>
      <w:pPr>
        <w:ind w:left="4622" w:hanging="360"/>
      </w:pPr>
      <w:rPr>
        <w:rFonts w:ascii="Wingdings" w:hAnsi="Wingdings" w:hint="default"/>
      </w:rPr>
    </w:lvl>
    <w:lvl w:ilvl="6" w:tplc="04090001" w:tentative="1">
      <w:start w:val="1"/>
      <w:numFmt w:val="bullet"/>
      <w:lvlText w:val=""/>
      <w:lvlJc w:val="left"/>
      <w:pPr>
        <w:ind w:left="5342" w:hanging="360"/>
      </w:pPr>
      <w:rPr>
        <w:rFonts w:ascii="Symbol" w:hAnsi="Symbol" w:hint="default"/>
      </w:rPr>
    </w:lvl>
    <w:lvl w:ilvl="7" w:tplc="04090003" w:tentative="1">
      <w:start w:val="1"/>
      <w:numFmt w:val="bullet"/>
      <w:lvlText w:val="o"/>
      <w:lvlJc w:val="left"/>
      <w:pPr>
        <w:ind w:left="6062" w:hanging="360"/>
      </w:pPr>
      <w:rPr>
        <w:rFonts w:ascii="Courier New" w:hAnsi="Courier New" w:hint="default"/>
      </w:rPr>
    </w:lvl>
    <w:lvl w:ilvl="8" w:tplc="04090005" w:tentative="1">
      <w:start w:val="1"/>
      <w:numFmt w:val="bullet"/>
      <w:lvlText w:val=""/>
      <w:lvlJc w:val="left"/>
      <w:pPr>
        <w:ind w:left="6782" w:hanging="360"/>
      </w:pPr>
      <w:rPr>
        <w:rFonts w:ascii="Wingdings" w:hAnsi="Wingdings" w:hint="default"/>
      </w:rPr>
    </w:lvl>
  </w:abstractNum>
  <w:abstractNum w:abstractNumId="13" w15:restartNumberingAfterBreak="0">
    <w:nsid w:val="61524123"/>
    <w:multiLevelType w:val="hybridMultilevel"/>
    <w:tmpl w:val="1B389C1E"/>
    <w:lvl w:ilvl="0" w:tplc="04090001">
      <w:start w:val="1"/>
      <w:numFmt w:val="bullet"/>
      <w:lvlText w:val=""/>
      <w:lvlJc w:val="left"/>
      <w:pPr>
        <w:ind w:left="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start w:val="1"/>
      <w:numFmt w:val="bullet"/>
      <w:lvlText w:val="o"/>
      <w:lvlJc w:val="left"/>
      <w:pPr>
        <w:ind w:left="2880" w:hanging="360"/>
      </w:pPr>
      <w:rPr>
        <w:rFonts w:ascii="Courier New" w:hAnsi="Courier New" w:cs="Courier New" w:hint="default"/>
      </w:rPr>
    </w:lvl>
    <w:lvl w:ilvl="5" w:tplc="04090005">
      <w:start w:val="1"/>
      <w:numFmt w:val="bullet"/>
      <w:lvlText w:val=""/>
      <w:lvlJc w:val="left"/>
      <w:pPr>
        <w:ind w:left="3600" w:hanging="360"/>
      </w:pPr>
      <w:rPr>
        <w:rFonts w:ascii="Wingdings" w:hAnsi="Wingdings" w:hint="default"/>
      </w:rPr>
    </w:lvl>
    <w:lvl w:ilvl="6" w:tplc="04090001">
      <w:start w:val="1"/>
      <w:numFmt w:val="bullet"/>
      <w:lvlText w:val=""/>
      <w:lvlJc w:val="left"/>
      <w:pPr>
        <w:ind w:left="4320" w:hanging="360"/>
      </w:pPr>
      <w:rPr>
        <w:rFonts w:ascii="Symbol" w:hAnsi="Symbol" w:hint="default"/>
      </w:rPr>
    </w:lvl>
    <w:lvl w:ilvl="7" w:tplc="04090003">
      <w:start w:val="1"/>
      <w:numFmt w:val="bullet"/>
      <w:lvlText w:val="o"/>
      <w:lvlJc w:val="left"/>
      <w:pPr>
        <w:ind w:left="5040" w:hanging="360"/>
      </w:pPr>
      <w:rPr>
        <w:rFonts w:ascii="Courier New" w:hAnsi="Courier New" w:cs="Courier New" w:hint="default"/>
      </w:rPr>
    </w:lvl>
    <w:lvl w:ilvl="8" w:tplc="04090005">
      <w:start w:val="1"/>
      <w:numFmt w:val="bullet"/>
      <w:lvlText w:val=""/>
      <w:lvlJc w:val="left"/>
      <w:pPr>
        <w:ind w:left="5760" w:hanging="360"/>
      </w:pPr>
      <w:rPr>
        <w:rFonts w:ascii="Wingdings" w:hAnsi="Wingdings" w:hint="default"/>
      </w:rPr>
    </w:lvl>
  </w:abstractNum>
  <w:abstractNum w:abstractNumId="14" w15:restartNumberingAfterBreak="0">
    <w:nsid w:val="74510B2E"/>
    <w:multiLevelType w:val="hybridMultilevel"/>
    <w:tmpl w:val="FD4E37C2"/>
    <w:lvl w:ilvl="0" w:tplc="8D5807AC">
      <w:start w:val="1"/>
      <w:numFmt w:val="bullet"/>
      <w:lvlText w:val=""/>
      <w:lvlJc w:val="left"/>
      <w:pPr>
        <w:ind w:left="360" w:hanging="360"/>
      </w:pPr>
      <w:rPr>
        <w:rFonts w:ascii="Symbol" w:hAnsi="Symbol" w:hint="default"/>
        <w:sz w:val="22"/>
        <w:szCs w:val="22"/>
      </w:rPr>
    </w:lvl>
    <w:lvl w:ilvl="1" w:tplc="9A52A952">
      <w:start w:val="1"/>
      <w:numFmt w:val="bullet"/>
      <w:lvlText w:val="o"/>
      <w:lvlJc w:val="left"/>
      <w:pPr>
        <w:ind w:left="1080" w:hanging="360"/>
      </w:pPr>
      <w:rPr>
        <w:rFonts w:ascii="Courier New" w:hAnsi="Courier New" w:hint="default"/>
        <w:caps w:val="0"/>
        <w:strike w:val="0"/>
        <w:dstrike w:val="0"/>
        <w:vanish w:val="0"/>
        <w:vertAlign w:val="baseline"/>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7C0F1F06"/>
    <w:multiLevelType w:val="hybridMultilevel"/>
    <w:tmpl w:val="FCF259AE"/>
    <w:lvl w:ilvl="0" w:tplc="9A52A952">
      <w:start w:val="1"/>
      <w:numFmt w:val="bullet"/>
      <w:lvlText w:val="o"/>
      <w:lvlJc w:val="left"/>
      <w:pPr>
        <w:ind w:left="360" w:hanging="360"/>
      </w:pPr>
      <w:rPr>
        <w:rFonts w:ascii="Courier New" w:hAnsi="Courier New" w:hint="default"/>
        <w:caps w:val="0"/>
        <w:strike w:val="0"/>
        <w:dstrike w:val="0"/>
        <w:vanish w:val="0"/>
        <w:vertAlign w:val="baseline"/>
      </w:rPr>
    </w:lvl>
    <w:lvl w:ilvl="1" w:tplc="FFFFFFFF">
      <w:start w:val="1"/>
      <w:numFmt w:val="bullet"/>
      <w:lvlText w:val="o"/>
      <w:lvlJc w:val="left"/>
      <w:pPr>
        <w:ind w:left="1080" w:hanging="360"/>
      </w:pPr>
      <w:rPr>
        <w:rFonts w:ascii="Courier New" w:hAnsi="Courier New" w:hint="default"/>
        <w:caps w:val="0"/>
        <w:strike w:val="0"/>
        <w:dstrike w:val="0"/>
        <w:vanish w:val="0"/>
        <w:vertAlign w:val="baseline"/>
      </w:rPr>
    </w:lvl>
    <w:lvl w:ilvl="2" w:tplc="FFFFFFFF">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6" w15:restartNumberingAfterBreak="0">
    <w:nsid w:val="7F6E6777"/>
    <w:multiLevelType w:val="hybridMultilevel"/>
    <w:tmpl w:val="31945A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640306547">
    <w:abstractNumId w:val="6"/>
  </w:num>
  <w:num w:numId="2" w16cid:durableId="191504371">
    <w:abstractNumId w:val="14"/>
  </w:num>
  <w:num w:numId="3" w16cid:durableId="289898263">
    <w:abstractNumId w:val="11"/>
  </w:num>
  <w:num w:numId="4" w16cid:durableId="566569283">
    <w:abstractNumId w:val="2"/>
  </w:num>
  <w:num w:numId="5" w16cid:durableId="142164455">
    <w:abstractNumId w:val="16"/>
  </w:num>
  <w:num w:numId="6" w16cid:durableId="1848473075">
    <w:abstractNumId w:val="7"/>
  </w:num>
  <w:num w:numId="7" w16cid:durableId="866720652">
    <w:abstractNumId w:val="14"/>
  </w:num>
  <w:num w:numId="8" w16cid:durableId="1465198277">
    <w:abstractNumId w:val="15"/>
  </w:num>
  <w:num w:numId="9" w16cid:durableId="680013146">
    <w:abstractNumId w:val="3"/>
  </w:num>
  <w:num w:numId="10" w16cid:durableId="1410233455">
    <w:abstractNumId w:val="5"/>
  </w:num>
  <w:num w:numId="11" w16cid:durableId="1938322701">
    <w:abstractNumId w:val="8"/>
  </w:num>
  <w:num w:numId="12" w16cid:durableId="1721441150">
    <w:abstractNumId w:val="12"/>
  </w:num>
  <w:num w:numId="13" w16cid:durableId="489641782">
    <w:abstractNumId w:val="0"/>
  </w:num>
  <w:num w:numId="14" w16cid:durableId="877279956">
    <w:abstractNumId w:val="1"/>
  </w:num>
  <w:num w:numId="15" w16cid:durableId="1442450683">
    <w:abstractNumId w:val="4"/>
  </w:num>
  <w:num w:numId="16" w16cid:durableId="183177826">
    <w:abstractNumId w:val="10"/>
  </w:num>
  <w:num w:numId="17" w16cid:durableId="1778330527">
    <w:abstractNumId w:val="13"/>
    <w:lvlOverride w:ilvl="0"/>
    <w:lvlOverride w:ilvl="1"/>
    <w:lvlOverride w:ilvl="2"/>
    <w:lvlOverride w:ilvl="3"/>
    <w:lvlOverride w:ilvl="4"/>
    <w:lvlOverride w:ilvl="5"/>
    <w:lvlOverride w:ilvl="6"/>
    <w:lvlOverride w:ilvl="7"/>
    <w:lvlOverride w:ilvl="8"/>
  </w:num>
  <w:num w:numId="18" w16cid:durableId="198709184">
    <w:abstractNumId w:val="9"/>
    <w:lvlOverride w:ilvl="0"/>
    <w:lvlOverride w:ilvl="1"/>
    <w:lvlOverride w:ilvl="2"/>
    <w:lvlOverride w:ilvl="3"/>
    <w:lvlOverride w:ilvl="4"/>
    <w:lvlOverride w:ilvl="5"/>
    <w:lvlOverride w:ilvl="6"/>
    <w:lvlOverride w:ilvl="7"/>
    <w:lvlOverride w:ilvl="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0DEC"/>
    <w:rsid w:val="00006986"/>
    <w:rsid w:val="00023501"/>
    <w:rsid w:val="0005596E"/>
    <w:rsid w:val="00062774"/>
    <w:rsid w:val="00070EE8"/>
    <w:rsid w:val="000863C4"/>
    <w:rsid w:val="00091361"/>
    <w:rsid w:val="000A1F4A"/>
    <w:rsid w:val="000B67D3"/>
    <w:rsid w:val="000E5224"/>
    <w:rsid w:val="000F1B9D"/>
    <w:rsid w:val="000F5D8F"/>
    <w:rsid w:val="000F6512"/>
    <w:rsid w:val="000F7914"/>
    <w:rsid w:val="00121170"/>
    <w:rsid w:val="0012520D"/>
    <w:rsid w:val="0012776F"/>
    <w:rsid w:val="001347DF"/>
    <w:rsid w:val="00155CF4"/>
    <w:rsid w:val="00165834"/>
    <w:rsid w:val="0017580D"/>
    <w:rsid w:val="00186B80"/>
    <w:rsid w:val="001B6330"/>
    <w:rsid w:val="001E621C"/>
    <w:rsid w:val="00202F65"/>
    <w:rsid w:val="00207308"/>
    <w:rsid w:val="0021207B"/>
    <w:rsid w:val="00215EAE"/>
    <w:rsid w:val="00230CAB"/>
    <w:rsid w:val="00236856"/>
    <w:rsid w:val="00246F68"/>
    <w:rsid w:val="002529B8"/>
    <w:rsid w:val="00253404"/>
    <w:rsid w:val="00291CB0"/>
    <w:rsid w:val="00297315"/>
    <w:rsid w:val="002A4FA9"/>
    <w:rsid w:val="002C28F3"/>
    <w:rsid w:val="002D5CEA"/>
    <w:rsid w:val="00305456"/>
    <w:rsid w:val="003116E9"/>
    <w:rsid w:val="003259A9"/>
    <w:rsid w:val="00340CC5"/>
    <w:rsid w:val="00355821"/>
    <w:rsid w:val="00357274"/>
    <w:rsid w:val="00361FA3"/>
    <w:rsid w:val="0037110B"/>
    <w:rsid w:val="0037147D"/>
    <w:rsid w:val="00375449"/>
    <w:rsid w:val="0038004D"/>
    <w:rsid w:val="003828B3"/>
    <w:rsid w:val="0038628F"/>
    <w:rsid w:val="003962C3"/>
    <w:rsid w:val="003B642E"/>
    <w:rsid w:val="003D0291"/>
    <w:rsid w:val="003D46B1"/>
    <w:rsid w:val="003D46E1"/>
    <w:rsid w:val="003D4847"/>
    <w:rsid w:val="004124F2"/>
    <w:rsid w:val="00416362"/>
    <w:rsid w:val="004172E3"/>
    <w:rsid w:val="004278CB"/>
    <w:rsid w:val="00462F4F"/>
    <w:rsid w:val="00465CAB"/>
    <w:rsid w:val="004A7403"/>
    <w:rsid w:val="004C22A0"/>
    <w:rsid w:val="004C585D"/>
    <w:rsid w:val="004D3214"/>
    <w:rsid w:val="004E1387"/>
    <w:rsid w:val="00521F93"/>
    <w:rsid w:val="00525C6E"/>
    <w:rsid w:val="00534A88"/>
    <w:rsid w:val="00535E3C"/>
    <w:rsid w:val="005520AD"/>
    <w:rsid w:val="005550B5"/>
    <w:rsid w:val="00556595"/>
    <w:rsid w:val="00565F8C"/>
    <w:rsid w:val="00567154"/>
    <w:rsid w:val="005A012C"/>
    <w:rsid w:val="005A3FB3"/>
    <w:rsid w:val="005C63E8"/>
    <w:rsid w:val="005C79F3"/>
    <w:rsid w:val="005E39F5"/>
    <w:rsid w:val="005F1E7D"/>
    <w:rsid w:val="006271DA"/>
    <w:rsid w:val="00643028"/>
    <w:rsid w:val="006679CB"/>
    <w:rsid w:val="00670DEC"/>
    <w:rsid w:val="0067741B"/>
    <w:rsid w:val="006846ED"/>
    <w:rsid w:val="00685DD6"/>
    <w:rsid w:val="006A098A"/>
    <w:rsid w:val="006A7477"/>
    <w:rsid w:val="006D05AA"/>
    <w:rsid w:val="006F45E5"/>
    <w:rsid w:val="00702806"/>
    <w:rsid w:val="00705164"/>
    <w:rsid w:val="007254A3"/>
    <w:rsid w:val="00742565"/>
    <w:rsid w:val="007465A8"/>
    <w:rsid w:val="00753BE4"/>
    <w:rsid w:val="007611DE"/>
    <w:rsid w:val="00790536"/>
    <w:rsid w:val="007E363E"/>
    <w:rsid w:val="0081330A"/>
    <w:rsid w:val="00833329"/>
    <w:rsid w:val="008349EE"/>
    <w:rsid w:val="00834E2E"/>
    <w:rsid w:val="00872D5F"/>
    <w:rsid w:val="00875132"/>
    <w:rsid w:val="00880CE4"/>
    <w:rsid w:val="00883D51"/>
    <w:rsid w:val="008B3AED"/>
    <w:rsid w:val="008C51B7"/>
    <w:rsid w:val="008D316C"/>
    <w:rsid w:val="008D3393"/>
    <w:rsid w:val="008E13A7"/>
    <w:rsid w:val="00905598"/>
    <w:rsid w:val="009076C0"/>
    <w:rsid w:val="00924180"/>
    <w:rsid w:val="00926FCC"/>
    <w:rsid w:val="009362AA"/>
    <w:rsid w:val="00955168"/>
    <w:rsid w:val="0095750E"/>
    <w:rsid w:val="00964238"/>
    <w:rsid w:val="00973937"/>
    <w:rsid w:val="00973BB7"/>
    <w:rsid w:val="00976416"/>
    <w:rsid w:val="0097676E"/>
    <w:rsid w:val="00984D8E"/>
    <w:rsid w:val="00985B6B"/>
    <w:rsid w:val="00993186"/>
    <w:rsid w:val="009B4501"/>
    <w:rsid w:val="009E46C7"/>
    <w:rsid w:val="009F39D8"/>
    <w:rsid w:val="009F6E56"/>
    <w:rsid w:val="00A04A9C"/>
    <w:rsid w:val="00A10BF7"/>
    <w:rsid w:val="00A17EEC"/>
    <w:rsid w:val="00A2053A"/>
    <w:rsid w:val="00A34B75"/>
    <w:rsid w:val="00A475AD"/>
    <w:rsid w:val="00A52C6D"/>
    <w:rsid w:val="00A626DB"/>
    <w:rsid w:val="00A637A9"/>
    <w:rsid w:val="00A85657"/>
    <w:rsid w:val="00AA6DFB"/>
    <w:rsid w:val="00AD20FC"/>
    <w:rsid w:val="00AD43F2"/>
    <w:rsid w:val="00AD7521"/>
    <w:rsid w:val="00AE0AB8"/>
    <w:rsid w:val="00AE6592"/>
    <w:rsid w:val="00AF1E64"/>
    <w:rsid w:val="00AF21A5"/>
    <w:rsid w:val="00AF48CF"/>
    <w:rsid w:val="00B101E7"/>
    <w:rsid w:val="00B14949"/>
    <w:rsid w:val="00B21B96"/>
    <w:rsid w:val="00B24FDC"/>
    <w:rsid w:val="00B335A6"/>
    <w:rsid w:val="00B34EBD"/>
    <w:rsid w:val="00B42EC8"/>
    <w:rsid w:val="00B559E1"/>
    <w:rsid w:val="00B8452A"/>
    <w:rsid w:val="00B978B0"/>
    <w:rsid w:val="00B97E0E"/>
    <w:rsid w:val="00BA2503"/>
    <w:rsid w:val="00BC19FB"/>
    <w:rsid w:val="00BC23C8"/>
    <w:rsid w:val="00BE6660"/>
    <w:rsid w:val="00BF15DE"/>
    <w:rsid w:val="00BF3497"/>
    <w:rsid w:val="00BF3C6D"/>
    <w:rsid w:val="00C25D2E"/>
    <w:rsid w:val="00C608CF"/>
    <w:rsid w:val="00C67277"/>
    <w:rsid w:val="00CB2A1F"/>
    <w:rsid w:val="00CD2F27"/>
    <w:rsid w:val="00CD2FC6"/>
    <w:rsid w:val="00CE22F9"/>
    <w:rsid w:val="00D40D79"/>
    <w:rsid w:val="00D465EB"/>
    <w:rsid w:val="00D50B39"/>
    <w:rsid w:val="00D66215"/>
    <w:rsid w:val="00D83EEE"/>
    <w:rsid w:val="00D874B3"/>
    <w:rsid w:val="00D952B2"/>
    <w:rsid w:val="00DC2239"/>
    <w:rsid w:val="00DC498D"/>
    <w:rsid w:val="00DD351D"/>
    <w:rsid w:val="00DD6CA4"/>
    <w:rsid w:val="00DF1EBD"/>
    <w:rsid w:val="00DF63E1"/>
    <w:rsid w:val="00E07E4D"/>
    <w:rsid w:val="00E16FFA"/>
    <w:rsid w:val="00E3365A"/>
    <w:rsid w:val="00E455BC"/>
    <w:rsid w:val="00E50935"/>
    <w:rsid w:val="00E52A43"/>
    <w:rsid w:val="00E710FE"/>
    <w:rsid w:val="00ED23E9"/>
    <w:rsid w:val="00ED5BA0"/>
    <w:rsid w:val="00EF2E17"/>
    <w:rsid w:val="00EF3B76"/>
    <w:rsid w:val="00F205FF"/>
    <w:rsid w:val="00F244BE"/>
    <w:rsid w:val="00F32651"/>
    <w:rsid w:val="00F56E5C"/>
    <w:rsid w:val="00F861E5"/>
    <w:rsid w:val="00FA0BA6"/>
    <w:rsid w:val="00FA74F7"/>
    <w:rsid w:val="00FB55CC"/>
    <w:rsid w:val="00FB5D36"/>
    <w:rsid w:val="00FC3C78"/>
    <w:rsid w:val="00FD6D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20642C"/>
  <w15:chartTrackingRefBased/>
  <w15:docId w15:val="{75D89DC1-7E74-4742-A132-3D5B7FC560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0DEC"/>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70DEC"/>
    <w:pPr>
      <w:ind w:left="720"/>
    </w:pPr>
  </w:style>
  <w:style w:type="paragraph" w:styleId="BalloonText">
    <w:name w:val="Balloon Text"/>
    <w:basedOn w:val="Normal"/>
    <w:link w:val="BalloonTextChar"/>
    <w:uiPriority w:val="99"/>
    <w:semiHidden/>
    <w:unhideWhenUsed/>
    <w:rsid w:val="00246F6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6F68"/>
    <w:rPr>
      <w:rFonts w:ascii="Segoe UI" w:hAnsi="Segoe UI" w:cs="Segoe UI"/>
      <w:sz w:val="18"/>
      <w:szCs w:val="18"/>
    </w:rPr>
  </w:style>
  <w:style w:type="character" w:styleId="Hyperlink">
    <w:name w:val="Hyperlink"/>
    <w:basedOn w:val="DefaultParagraphFont"/>
    <w:uiPriority w:val="99"/>
    <w:unhideWhenUsed/>
    <w:rsid w:val="00F32651"/>
    <w:rPr>
      <w:color w:val="0563C1" w:themeColor="hyperlink"/>
      <w:u w:val="single"/>
    </w:rPr>
  </w:style>
  <w:style w:type="character" w:styleId="UnresolvedMention">
    <w:name w:val="Unresolved Mention"/>
    <w:basedOn w:val="DefaultParagraphFont"/>
    <w:uiPriority w:val="99"/>
    <w:semiHidden/>
    <w:unhideWhenUsed/>
    <w:rsid w:val="00880C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4284640">
      <w:bodyDiv w:val="1"/>
      <w:marLeft w:val="0"/>
      <w:marRight w:val="0"/>
      <w:marTop w:val="0"/>
      <w:marBottom w:val="0"/>
      <w:divBdr>
        <w:top w:val="none" w:sz="0" w:space="0" w:color="auto"/>
        <w:left w:val="none" w:sz="0" w:space="0" w:color="auto"/>
        <w:bottom w:val="none" w:sz="0" w:space="0" w:color="auto"/>
        <w:right w:val="none" w:sz="0" w:space="0" w:color="auto"/>
      </w:divBdr>
    </w:div>
    <w:div w:id="1074930864">
      <w:bodyDiv w:val="1"/>
      <w:marLeft w:val="0"/>
      <w:marRight w:val="0"/>
      <w:marTop w:val="0"/>
      <w:marBottom w:val="0"/>
      <w:divBdr>
        <w:top w:val="none" w:sz="0" w:space="0" w:color="auto"/>
        <w:left w:val="none" w:sz="0" w:space="0" w:color="auto"/>
        <w:bottom w:val="none" w:sz="0" w:space="0" w:color="auto"/>
        <w:right w:val="none" w:sz="0" w:space="0" w:color="auto"/>
      </w:divBdr>
    </w:div>
    <w:div w:id="1587641834">
      <w:bodyDiv w:val="1"/>
      <w:marLeft w:val="0"/>
      <w:marRight w:val="0"/>
      <w:marTop w:val="0"/>
      <w:marBottom w:val="0"/>
      <w:divBdr>
        <w:top w:val="none" w:sz="0" w:space="0" w:color="auto"/>
        <w:left w:val="none" w:sz="0" w:space="0" w:color="auto"/>
        <w:bottom w:val="none" w:sz="0" w:space="0" w:color="auto"/>
        <w:right w:val="none" w:sz="0" w:space="0" w:color="auto"/>
      </w:divBdr>
    </w:div>
    <w:div w:id="1862235037">
      <w:bodyDiv w:val="1"/>
      <w:marLeft w:val="0"/>
      <w:marRight w:val="0"/>
      <w:marTop w:val="0"/>
      <w:marBottom w:val="0"/>
      <w:divBdr>
        <w:top w:val="none" w:sz="0" w:space="0" w:color="auto"/>
        <w:left w:val="none" w:sz="0" w:space="0" w:color="auto"/>
        <w:bottom w:val="none" w:sz="0" w:space="0" w:color="auto"/>
        <w:right w:val="none" w:sz="0" w:space="0" w:color="auto"/>
      </w:divBdr>
    </w:div>
    <w:div w:id="2030642857">
      <w:bodyDiv w:val="1"/>
      <w:marLeft w:val="0"/>
      <w:marRight w:val="0"/>
      <w:marTop w:val="0"/>
      <w:marBottom w:val="0"/>
      <w:divBdr>
        <w:top w:val="none" w:sz="0" w:space="0" w:color="auto"/>
        <w:left w:val="none" w:sz="0" w:space="0" w:color="auto"/>
        <w:bottom w:val="none" w:sz="0" w:space="0" w:color="auto"/>
        <w:right w:val="none" w:sz="0" w:space="0" w:color="auto"/>
      </w:divBdr>
    </w:div>
    <w:div w:id="2077628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C38F05-582E-45A0-B003-28032CEAF3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262</TotalTime>
  <Pages>2</Pages>
  <Words>789</Words>
  <Characters>4502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Parde</dc:creator>
  <cp:keywords/>
  <dc:description/>
  <cp:lastModifiedBy>Claire Parde</cp:lastModifiedBy>
  <cp:revision>4</cp:revision>
  <cp:lastPrinted>2021-03-03T13:39:00Z</cp:lastPrinted>
  <dcterms:created xsi:type="dcterms:W3CDTF">2024-06-04T12:57:00Z</dcterms:created>
  <dcterms:modified xsi:type="dcterms:W3CDTF">2024-06-04T17:19:00Z</dcterms:modified>
</cp:coreProperties>
</file>